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31" w:rsidRDefault="00EA1631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. </w:t>
      </w:r>
      <w:r w:rsidRPr="0046489E">
        <w:rPr>
          <w:rFonts w:ascii="Calibri" w:eastAsia="MyriadPro-Bold" w:hAnsi="Calibri" w:cs="Times New Roman"/>
          <w:sz w:val="24"/>
          <w:szCs w:val="24"/>
        </w:rPr>
        <w:t>„</w:t>
      </w:r>
      <w:r w:rsidR="00307EC9" w:rsidRPr="00307EC9">
        <w:rPr>
          <w:rFonts w:eastAsia="Cambria"/>
        </w:rPr>
        <w:t>Modernizacja ewidencji gruntów i budynków dla 202 obrębów ewidencyjnych w powiecie wysokomazowieckim</w:t>
      </w:r>
      <w:r w:rsidRPr="0046489E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ferujemy wykonanie zamówienia w zakresie objętym specyfikacją istotnych warunków zamówienia za cenę:</w:t>
      </w: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Pr="008530CF">
        <w:rPr>
          <w:rFonts w:eastAsia="Cambria" w:cs="Calibri"/>
        </w:rPr>
        <w:t xml:space="preserve">Modernizacja ewidencji gruntów i budynków dla jednostki ewidencyjnej </w:t>
      </w:r>
      <w:r w:rsidRPr="008530CF">
        <w:t>201303_5      Czyżew: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6489E" w:rsidRPr="008530CF" w:rsidRDefault="004C0BD0" w:rsidP="0046489E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Pr="008530CF">
        <w:rPr>
          <w:rFonts w:eastAsia="Cambria" w:cs="Calibri"/>
        </w:rPr>
        <w:t>Modernizacja ewidencji gruntów i budynków dla jednostki ewidencyjnej</w:t>
      </w:r>
      <w:r w:rsidR="008530CF">
        <w:rPr>
          <w:rFonts w:eastAsia="Cambria" w:cs="Calibri"/>
        </w:rPr>
        <w:t xml:space="preserve"> </w:t>
      </w:r>
      <w:r w:rsidR="008530CF" w:rsidRPr="002F750A">
        <w:rPr>
          <w:szCs w:val="24"/>
        </w:rPr>
        <w:t>201305_2      Kobylin Borzymy</w:t>
      </w:r>
      <w:r w:rsidR="008530CF">
        <w:rPr>
          <w:szCs w:val="24"/>
        </w:rPr>
        <w:t>: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556643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8530CF">
        <w:rPr>
          <w:rFonts w:eastAsia="Cambria" w:cs="Calibri"/>
        </w:rPr>
        <w:t>Modernizacja ewidencji gruntów i budynków dla jednostki ewidencyjnej</w:t>
      </w:r>
      <w:r w:rsidR="008530CF">
        <w:rPr>
          <w:rFonts w:eastAsia="Cambria" w:cs="Calibri"/>
        </w:rPr>
        <w:t xml:space="preserve"> </w:t>
      </w:r>
      <w:r w:rsidR="008530CF" w:rsidRPr="002F750A">
        <w:rPr>
          <w:szCs w:val="24"/>
        </w:rPr>
        <w:t>201306_2      Kulesze Kościelne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8530CF">
        <w:rPr>
          <w:rFonts w:eastAsia="Cambria" w:cs="Calibri"/>
        </w:rPr>
        <w:t>Modernizacja ewidencji gruntów i budynków dla jednostki ewidencyjnej</w:t>
      </w:r>
      <w:r w:rsidR="008530CF">
        <w:rPr>
          <w:rFonts w:eastAsia="Cambria" w:cs="Calibri"/>
        </w:rPr>
        <w:t xml:space="preserve"> </w:t>
      </w:r>
      <w:r w:rsidR="008530CF" w:rsidRPr="002F750A">
        <w:rPr>
          <w:szCs w:val="24"/>
        </w:rPr>
        <w:t>201307_2      Nowe Piekuty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8530CF">
        <w:rPr>
          <w:rFonts w:eastAsia="Cambria" w:cs="Calibri"/>
        </w:rPr>
        <w:t>Modernizacja ewidencji gruntów i budynków dla jednostki ewidencyjnej</w:t>
      </w:r>
      <w:r w:rsidR="008530CF">
        <w:rPr>
          <w:rFonts w:eastAsia="Cambria" w:cs="Calibri"/>
        </w:rPr>
        <w:t xml:space="preserve"> </w:t>
      </w:r>
      <w:r w:rsidR="008530CF" w:rsidRPr="002F750A">
        <w:rPr>
          <w:szCs w:val="24"/>
        </w:rPr>
        <w:t>201308_2      Sokoły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8530CF">
        <w:rPr>
          <w:rFonts w:eastAsia="Cambria" w:cs="Calibri"/>
        </w:rPr>
        <w:t>Modernizacja ewidencji gruntów i budynków dla jednostki ewidencyjnej</w:t>
      </w:r>
      <w:r w:rsidR="008530CF">
        <w:rPr>
          <w:rFonts w:eastAsia="Cambria" w:cs="Calibri"/>
        </w:rPr>
        <w:t xml:space="preserve"> </w:t>
      </w:r>
      <w:r w:rsidR="008530CF" w:rsidRPr="002F750A">
        <w:rPr>
          <w:szCs w:val="24"/>
        </w:rPr>
        <w:t>201309_5      Szepietowo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7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8530CF">
        <w:rPr>
          <w:rFonts w:eastAsia="Cambria" w:cs="Calibri"/>
        </w:rPr>
        <w:t>Modernizacja ewidencji gruntów i budynków dla jednostki ewidencyjnej</w:t>
      </w:r>
      <w:r w:rsidR="008530CF">
        <w:rPr>
          <w:rFonts w:eastAsia="Cambria" w:cs="Calibri"/>
        </w:rPr>
        <w:t xml:space="preserve"> </w:t>
      </w:r>
      <w:r w:rsidR="008530CF" w:rsidRPr="002F750A">
        <w:rPr>
          <w:szCs w:val="24"/>
        </w:rPr>
        <w:t>201310_2      Wysokie  Mazowieckie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  <w:sectPr w:rsidR="00A24CF6" w:rsidSect="00EA163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24CF6" w:rsidRDefault="00A24CF6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EA1631" w:rsidRDefault="00EA1631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tbl>
      <w:tblPr>
        <w:tblW w:w="1005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"/>
        <w:gridCol w:w="1429"/>
        <w:gridCol w:w="1257"/>
        <w:gridCol w:w="741"/>
        <w:gridCol w:w="1319"/>
        <w:gridCol w:w="1028"/>
        <w:gridCol w:w="781"/>
        <w:gridCol w:w="1312"/>
        <w:gridCol w:w="842"/>
        <w:gridCol w:w="972"/>
      </w:tblGrid>
      <w:tr w:rsidR="00307EC9" w:rsidRPr="00EA1631" w:rsidTr="00307EC9">
        <w:trPr>
          <w:trHeight w:val="304"/>
        </w:trPr>
        <w:tc>
          <w:tcPr>
            <w:tcW w:w="3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 powiatu</w:t>
            </w:r>
          </w:p>
        </w:tc>
        <w:tc>
          <w:tcPr>
            <w:tcW w:w="125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Podzadanie (jednostka ewidencyjna)</w:t>
            </w:r>
          </w:p>
        </w:tc>
        <w:tc>
          <w:tcPr>
            <w:tcW w:w="699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Zadanie modernizacja </w:t>
            </w:r>
            <w:proofErr w:type="spellStart"/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EGiB</w:t>
            </w:r>
            <w:proofErr w:type="spellEnd"/>
          </w:p>
        </w:tc>
      </w:tr>
      <w:tr w:rsidR="00307EC9" w:rsidRPr="00EA1631" w:rsidTr="00307EC9">
        <w:trPr>
          <w:trHeight w:val="1867"/>
        </w:trPr>
        <w:tc>
          <w:tcPr>
            <w:tcW w:w="3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Liczba obrębów 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 brutto w PLN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Powierzchnia obrębów (ha)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Liczba działek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za 1 działkę brutto w PLN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Liczba budynków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z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a</w:t>
            </w: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1 budynek brutto w PLN</w:t>
            </w:r>
          </w:p>
        </w:tc>
      </w:tr>
      <w:tr w:rsidR="00307EC9" w:rsidRPr="00EA1631" w:rsidTr="00307EC9">
        <w:trPr>
          <w:trHeight w:val="571"/>
        </w:trPr>
        <w:tc>
          <w:tcPr>
            <w:tcW w:w="3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29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wysokomazowiecki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201313_5 Czyżew</w:t>
            </w:r>
          </w:p>
        </w:tc>
        <w:tc>
          <w:tcPr>
            <w:tcW w:w="74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1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4430</w:t>
            </w:r>
          </w:p>
        </w:tc>
        <w:tc>
          <w:tcPr>
            <w:tcW w:w="78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3636</w:t>
            </w: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1735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07EC9" w:rsidRPr="00EA1631" w:rsidTr="00307EC9">
        <w:trPr>
          <w:trHeight w:val="571"/>
        </w:trPr>
        <w:tc>
          <w:tcPr>
            <w:tcW w:w="3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201305_2 Kobylin-Borzymy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10717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9879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4710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07EC9" w:rsidRPr="00EA1631" w:rsidTr="00307EC9">
        <w:trPr>
          <w:trHeight w:val="571"/>
        </w:trPr>
        <w:tc>
          <w:tcPr>
            <w:tcW w:w="3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201306_2 Kulesze Kościelne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10519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7236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4686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07EC9" w:rsidRPr="00EA1631" w:rsidTr="00307EC9">
        <w:trPr>
          <w:trHeight w:val="571"/>
        </w:trPr>
        <w:tc>
          <w:tcPr>
            <w:tcW w:w="3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201307_2 Nowe Piekuty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4699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4445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2121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07EC9" w:rsidRPr="00EA1631" w:rsidTr="00307EC9">
        <w:trPr>
          <w:trHeight w:val="571"/>
        </w:trPr>
        <w:tc>
          <w:tcPr>
            <w:tcW w:w="3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201308_2 Sokoły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12514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12974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6797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07EC9" w:rsidRPr="00EA1631" w:rsidTr="00307EC9">
        <w:trPr>
          <w:trHeight w:val="571"/>
        </w:trPr>
        <w:tc>
          <w:tcPr>
            <w:tcW w:w="3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201309_5 Szepietowo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7626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5619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2879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07EC9" w:rsidRPr="00EA1631" w:rsidTr="00307EC9">
        <w:trPr>
          <w:trHeight w:val="571"/>
        </w:trPr>
        <w:tc>
          <w:tcPr>
            <w:tcW w:w="3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201310_2 Wysokie Mazowieckie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13222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9523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5116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07EC9" w:rsidRPr="00EA1631" w:rsidTr="00307EC9">
        <w:trPr>
          <w:trHeight w:val="571"/>
        </w:trPr>
        <w:tc>
          <w:tcPr>
            <w:tcW w:w="3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201302_5 Ciechanowiec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07EC9" w:rsidRPr="00EA1631" w:rsidTr="00307EC9">
        <w:trPr>
          <w:trHeight w:val="571"/>
        </w:trPr>
        <w:tc>
          <w:tcPr>
            <w:tcW w:w="3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202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63727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53312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28044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EC9" w:rsidRPr="00EA1631" w:rsidRDefault="00307EC9" w:rsidP="00EA1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EA1631" w:rsidRDefault="00EA1631" w:rsidP="0046489E">
      <w:pPr>
        <w:spacing w:after="0" w:line="360" w:lineRule="auto"/>
        <w:rPr>
          <w:rFonts w:ascii="Calibri" w:eastAsia="Calibri" w:hAnsi="Calibri" w:cs="Times New Roman"/>
          <w:b/>
        </w:rPr>
      </w:pPr>
    </w:p>
    <w:p w:rsidR="00EA1631" w:rsidRDefault="00EA1631" w:rsidP="0046489E">
      <w:pPr>
        <w:spacing w:after="0" w:line="360" w:lineRule="auto"/>
        <w:rPr>
          <w:rFonts w:ascii="Calibri" w:eastAsia="Calibri" w:hAnsi="Calibri" w:cs="Times New Roman"/>
          <w:b/>
        </w:rPr>
        <w:sectPr w:rsidR="00EA1631" w:rsidSect="00EA163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lastRenderedPageBreak/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bookmarkStart w:id="0" w:name="_GoBack"/>
      <w:bookmarkEnd w:id="0"/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EB0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D79" w:rsidRDefault="00720D79" w:rsidP="00D94C2A">
      <w:pPr>
        <w:spacing w:after="0" w:line="240" w:lineRule="auto"/>
      </w:pPr>
      <w:r>
        <w:separator/>
      </w:r>
    </w:p>
  </w:endnote>
  <w:endnote w:type="continuationSeparator" w:id="0">
    <w:p w:rsidR="00720D79" w:rsidRDefault="00720D79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20F070203040403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7E246A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BA7282">
          <w:rPr>
            <w:noProof/>
          </w:rPr>
          <w:t>2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D79" w:rsidRDefault="00720D79" w:rsidP="00D94C2A">
      <w:pPr>
        <w:spacing w:after="0" w:line="240" w:lineRule="auto"/>
      </w:pPr>
      <w:r>
        <w:separator/>
      </w:r>
    </w:p>
  </w:footnote>
  <w:footnote w:type="continuationSeparator" w:id="0">
    <w:p w:rsidR="00720D79" w:rsidRDefault="00720D79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EC9" w:rsidRPr="00307EC9" w:rsidRDefault="00307EC9" w:rsidP="00307EC9">
    <w:pPr>
      <w:pStyle w:val="Nagwek"/>
    </w:pPr>
    <w:r w:rsidRPr="00307EC9">
      <w:rPr>
        <w:noProof/>
        <w:lang w:eastAsia="pl-PL"/>
      </w:rPr>
      <w:drawing>
        <wp:inline distT="0" distB="0" distL="0" distR="0" wp14:anchorId="3FD78078" wp14:editId="49685F40">
          <wp:extent cx="5757545" cy="49974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EC9" w:rsidRPr="00307EC9" w:rsidRDefault="00307EC9" w:rsidP="00307EC9">
    <w:pPr>
      <w:pStyle w:val="Nagwek"/>
      <w:rPr>
        <w:noProof/>
        <w:lang w:eastAsia="pl-PL"/>
      </w:rPr>
    </w:pPr>
    <w:r w:rsidRPr="00307EC9">
      <w:rPr>
        <w:noProof/>
        <w:lang w:eastAsia="pl-PL"/>
      </w:rPr>
      <w:drawing>
        <wp:inline distT="0" distB="0" distL="0" distR="0">
          <wp:extent cx="5757545" cy="49974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81D0E"/>
    <w:rsid w:val="000E262C"/>
    <w:rsid w:val="001177A9"/>
    <w:rsid w:val="00161833"/>
    <w:rsid w:val="00194ABB"/>
    <w:rsid w:val="001B33A6"/>
    <w:rsid w:val="0024298C"/>
    <w:rsid w:val="002A6787"/>
    <w:rsid w:val="00307EC9"/>
    <w:rsid w:val="003B6504"/>
    <w:rsid w:val="003E2514"/>
    <w:rsid w:val="0042799B"/>
    <w:rsid w:val="0046489E"/>
    <w:rsid w:val="004C0BD0"/>
    <w:rsid w:val="004E1D68"/>
    <w:rsid w:val="00556643"/>
    <w:rsid w:val="00585A70"/>
    <w:rsid w:val="0059601F"/>
    <w:rsid w:val="005E0795"/>
    <w:rsid w:val="0060086D"/>
    <w:rsid w:val="00600B26"/>
    <w:rsid w:val="0065765B"/>
    <w:rsid w:val="006E5373"/>
    <w:rsid w:val="00720D79"/>
    <w:rsid w:val="007E246A"/>
    <w:rsid w:val="007F3768"/>
    <w:rsid w:val="008530CF"/>
    <w:rsid w:val="00860281"/>
    <w:rsid w:val="00947846"/>
    <w:rsid w:val="00A211DB"/>
    <w:rsid w:val="00A24CF6"/>
    <w:rsid w:val="00B05C26"/>
    <w:rsid w:val="00B11C6B"/>
    <w:rsid w:val="00B70697"/>
    <w:rsid w:val="00BA7282"/>
    <w:rsid w:val="00D00D05"/>
    <w:rsid w:val="00D94C2A"/>
    <w:rsid w:val="00DE484A"/>
    <w:rsid w:val="00EA1631"/>
    <w:rsid w:val="00EB08C3"/>
    <w:rsid w:val="00F2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4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1065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5</cp:revision>
  <dcterms:created xsi:type="dcterms:W3CDTF">2018-07-14T14:16:00Z</dcterms:created>
  <dcterms:modified xsi:type="dcterms:W3CDTF">2019-07-08T09:53:00Z</dcterms:modified>
</cp:coreProperties>
</file>