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73FA2" w14:textId="77777777" w:rsidR="00495305" w:rsidRPr="006D5A6D" w:rsidRDefault="00EB730D" w:rsidP="005F5121">
      <w:pPr>
        <w:pStyle w:val="NormalnyWeb"/>
        <w:tabs>
          <w:tab w:val="left" w:pos="284"/>
        </w:tabs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 w:rsidRPr="006D5A6D">
        <w:rPr>
          <w:rStyle w:val="Pogrubienie"/>
          <w:b w:val="0"/>
          <w:sz w:val="20"/>
          <w:szCs w:val="20"/>
        </w:rPr>
        <w:t>OGŁOSZENIE O NABORZE NA STANOWISKO PRACY</w:t>
      </w:r>
      <w:r w:rsidRPr="006D5A6D">
        <w:rPr>
          <w:sz w:val="20"/>
          <w:szCs w:val="20"/>
        </w:rPr>
        <w:br/>
      </w:r>
      <w:r w:rsidRPr="006D5A6D">
        <w:rPr>
          <w:sz w:val="20"/>
          <w:szCs w:val="20"/>
        </w:rPr>
        <w:br/>
      </w:r>
      <w:r w:rsidR="008F7EFC" w:rsidRPr="006D5A6D">
        <w:rPr>
          <w:b/>
          <w:bCs/>
          <w:sz w:val="20"/>
          <w:szCs w:val="20"/>
        </w:rPr>
        <w:t>Przewodniczący</w:t>
      </w:r>
      <w:r w:rsidR="00633ABF" w:rsidRPr="006D5A6D">
        <w:rPr>
          <w:b/>
          <w:bCs/>
          <w:sz w:val="20"/>
          <w:szCs w:val="20"/>
        </w:rPr>
        <w:t xml:space="preserve"> Związku Powiatów </w:t>
      </w:r>
      <w:r w:rsidR="008F7EFC" w:rsidRPr="006D5A6D">
        <w:rPr>
          <w:b/>
          <w:bCs/>
          <w:sz w:val="20"/>
          <w:szCs w:val="20"/>
        </w:rPr>
        <w:t xml:space="preserve">Województwa Podlaskiego </w:t>
      </w:r>
    </w:p>
    <w:p w14:paraId="77B3B80D" w14:textId="275215B3" w:rsidR="00EB730D" w:rsidRPr="006D5A6D" w:rsidRDefault="00EB730D" w:rsidP="005F5121">
      <w:pPr>
        <w:pStyle w:val="NormalnyWeb"/>
        <w:tabs>
          <w:tab w:val="left" w:pos="284"/>
        </w:tabs>
        <w:spacing w:before="0" w:beforeAutospacing="0" w:after="0" w:afterAutospacing="0"/>
        <w:jc w:val="center"/>
        <w:rPr>
          <w:sz w:val="20"/>
          <w:szCs w:val="20"/>
        </w:rPr>
      </w:pPr>
      <w:r w:rsidRPr="006D5A6D">
        <w:rPr>
          <w:rStyle w:val="Pogrubienie"/>
          <w:sz w:val="20"/>
          <w:szCs w:val="20"/>
        </w:rPr>
        <w:t>ogłasza nabór na stanowisko pracy</w:t>
      </w:r>
      <w:r w:rsidR="000E7F0C" w:rsidRPr="006D5A6D">
        <w:rPr>
          <w:rStyle w:val="Pogrubienie"/>
          <w:sz w:val="20"/>
          <w:szCs w:val="20"/>
        </w:rPr>
        <w:t xml:space="preserve"> </w:t>
      </w:r>
      <w:r w:rsidR="00CB2A6A" w:rsidRPr="006D5A6D">
        <w:rPr>
          <w:rStyle w:val="Pogrubienie"/>
          <w:sz w:val="20"/>
          <w:szCs w:val="20"/>
        </w:rPr>
        <w:t>głównego księgowego  (1/</w:t>
      </w:r>
      <w:r w:rsidR="000E7F0C" w:rsidRPr="006D5A6D">
        <w:rPr>
          <w:rStyle w:val="Pogrubienie"/>
          <w:sz w:val="20"/>
          <w:szCs w:val="20"/>
        </w:rPr>
        <w:t>4</w:t>
      </w:r>
      <w:r w:rsidRPr="006D5A6D">
        <w:rPr>
          <w:rStyle w:val="Pogrubienie"/>
          <w:sz w:val="20"/>
          <w:szCs w:val="20"/>
        </w:rPr>
        <w:t xml:space="preserve"> etat</w:t>
      </w:r>
      <w:r w:rsidR="00CB2A6A" w:rsidRPr="006D5A6D">
        <w:rPr>
          <w:rStyle w:val="Pogrubienie"/>
          <w:sz w:val="20"/>
          <w:szCs w:val="20"/>
        </w:rPr>
        <w:t>u</w:t>
      </w:r>
      <w:r w:rsidRPr="006D5A6D">
        <w:rPr>
          <w:rStyle w:val="Pogrubienie"/>
          <w:sz w:val="20"/>
          <w:szCs w:val="20"/>
        </w:rPr>
        <w:t>)</w:t>
      </w:r>
    </w:p>
    <w:p w14:paraId="44A8D411" w14:textId="77777777" w:rsidR="00AB4CD7" w:rsidRPr="006D5A6D" w:rsidRDefault="00AB4CD7" w:rsidP="005F512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410BB35" w14:textId="77777777" w:rsidR="00301A0A" w:rsidRPr="006D5A6D" w:rsidRDefault="00301A0A" w:rsidP="005F512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BDC6812" w14:textId="77777777" w:rsidR="00AB4CD7" w:rsidRPr="006D5A6D" w:rsidRDefault="00AB4CD7" w:rsidP="005F5121">
      <w:pPr>
        <w:pStyle w:val="Akapitzlist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D5A6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Nazwa i adres jednostki </w:t>
      </w:r>
    </w:p>
    <w:p w14:paraId="69FDFCDB" w14:textId="2ECED116" w:rsidR="00AB4CD7" w:rsidRPr="006D5A6D" w:rsidRDefault="00495305" w:rsidP="00727228">
      <w:pPr>
        <w:tabs>
          <w:tab w:val="left" w:pos="284"/>
        </w:tabs>
        <w:spacing w:after="0" w:line="240" w:lineRule="auto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  <w:r w:rsidRPr="006D5A6D">
        <w:rPr>
          <w:rStyle w:val="Pogrubienie"/>
          <w:rFonts w:ascii="Times New Roman" w:hAnsi="Times New Roman" w:cs="Times New Roman"/>
          <w:b w:val="0"/>
          <w:sz w:val="20"/>
          <w:szCs w:val="20"/>
        </w:rPr>
        <w:t>Związek Powiatów Województwa Podlaskiego</w:t>
      </w:r>
    </w:p>
    <w:p w14:paraId="78D5B6BF" w14:textId="307A3DA1" w:rsidR="00495305" w:rsidRPr="006D5A6D" w:rsidRDefault="00495305" w:rsidP="00727228">
      <w:pPr>
        <w:tabs>
          <w:tab w:val="left" w:pos="284"/>
        </w:tabs>
        <w:spacing w:after="0" w:line="240" w:lineRule="auto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  <w:r w:rsidRPr="006D5A6D">
        <w:rPr>
          <w:rStyle w:val="Pogrubienie"/>
          <w:rFonts w:ascii="Times New Roman" w:hAnsi="Times New Roman" w:cs="Times New Roman"/>
          <w:b w:val="0"/>
          <w:sz w:val="20"/>
          <w:szCs w:val="20"/>
        </w:rPr>
        <w:t>ul. Borsucza 2</w:t>
      </w:r>
    </w:p>
    <w:p w14:paraId="2BA3AB44" w14:textId="1364BD36" w:rsidR="00495305" w:rsidRPr="006D5A6D" w:rsidRDefault="00495305" w:rsidP="00727228">
      <w:pPr>
        <w:tabs>
          <w:tab w:val="left" w:pos="284"/>
        </w:tabs>
        <w:spacing w:after="0" w:line="240" w:lineRule="auto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  <w:r w:rsidRPr="006D5A6D">
        <w:rPr>
          <w:rStyle w:val="Pogrubienie"/>
          <w:rFonts w:ascii="Times New Roman" w:hAnsi="Times New Roman" w:cs="Times New Roman"/>
          <w:b w:val="0"/>
          <w:sz w:val="20"/>
          <w:szCs w:val="20"/>
        </w:rPr>
        <w:t>15-569 Białystok</w:t>
      </w:r>
    </w:p>
    <w:p w14:paraId="4FDA487B" w14:textId="77777777" w:rsidR="00AB4CD7" w:rsidRPr="006D5A6D" w:rsidRDefault="00AB4CD7" w:rsidP="005F512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41B783F" w14:textId="77777777" w:rsidR="00AB4CD7" w:rsidRPr="006D5A6D" w:rsidRDefault="00AB4CD7" w:rsidP="005F5121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0"/>
          <w:szCs w:val="20"/>
        </w:rPr>
      </w:pPr>
      <w:r w:rsidRPr="006D5A6D">
        <w:rPr>
          <w:rFonts w:ascii="Times New Roman" w:hAnsi="Times New Roman" w:cs="Times New Roman"/>
          <w:b/>
          <w:bCs/>
          <w:sz w:val="20"/>
          <w:szCs w:val="20"/>
        </w:rPr>
        <w:t xml:space="preserve">Wymagania niezbędne: </w:t>
      </w:r>
    </w:p>
    <w:p w14:paraId="2CE0A908" w14:textId="77777777" w:rsidR="00AB4CD7" w:rsidRPr="006D5A6D" w:rsidRDefault="00B11A92" w:rsidP="00B11A9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Osoba ubiegająca się o stanowisko głównego księgowego powinna spełniać następujące wymagania:</w:t>
      </w:r>
    </w:p>
    <w:p w14:paraId="41C16ED3" w14:textId="77777777" w:rsidR="00AB4CD7" w:rsidRPr="006D5A6D" w:rsidRDefault="00AB4CD7" w:rsidP="00727228">
      <w:pPr>
        <w:pStyle w:val="Akapitzlist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posiada obywatelstwo państwa członkowskiego Unii Europejskiej, Konfederacji Szwajcarskiej</w:t>
      </w:r>
    </w:p>
    <w:p w14:paraId="34C5631A" w14:textId="77777777" w:rsidR="00AB4CD7" w:rsidRPr="006D5A6D" w:rsidRDefault="00AB4CD7" w:rsidP="00B11A92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 xml:space="preserve">lub państwa członkowskiego Europejskiego Porozumienia o Wolnym Handlu (EFTA) </w:t>
      </w:r>
      <w:r w:rsidR="00D3048D" w:rsidRPr="006D5A6D">
        <w:rPr>
          <w:rFonts w:ascii="Times New Roman" w:hAnsi="Times New Roman" w:cs="Times New Roman"/>
          <w:sz w:val="20"/>
          <w:szCs w:val="20"/>
        </w:rPr>
        <w:t>–</w:t>
      </w:r>
      <w:r w:rsidRPr="006D5A6D">
        <w:rPr>
          <w:rFonts w:ascii="Times New Roman" w:hAnsi="Times New Roman" w:cs="Times New Roman"/>
          <w:sz w:val="20"/>
          <w:szCs w:val="20"/>
        </w:rPr>
        <w:t xml:space="preserve"> strony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 </w:t>
      </w:r>
      <w:r w:rsidRPr="006D5A6D">
        <w:rPr>
          <w:rFonts w:ascii="Times New Roman" w:hAnsi="Times New Roman" w:cs="Times New Roman"/>
          <w:sz w:val="20"/>
          <w:szCs w:val="20"/>
        </w:rPr>
        <w:t>umowy o Europejskim Obszarze Gospodarczym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1377BD1B" w14:textId="77777777" w:rsidR="00D3048D" w:rsidRPr="006D5A6D" w:rsidRDefault="00AB4CD7" w:rsidP="00727228">
      <w:pPr>
        <w:pStyle w:val="Akapitzlist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ma pełną zdolność do czynności prawnych oraz korzysta z pełni praw publicznych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739E746B" w14:textId="06DDCEFA" w:rsidR="0095326D" w:rsidRPr="006D5A6D" w:rsidRDefault="00AB4CD7" w:rsidP="00727228">
      <w:pPr>
        <w:pStyle w:val="Akapitzlist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nie była prawomocnie skazana za przestępstwo przeciwko mieniu, przeciwko obrotowi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 </w:t>
      </w:r>
      <w:r w:rsidRPr="006D5A6D">
        <w:rPr>
          <w:rFonts w:ascii="Times New Roman" w:hAnsi="Times New Roman" w:cs="Times New Roman"/>
          <w:sz w:val="20"/>
          <w:szCs w:val="20"/>
        </w:rPr>
        <w:t>gospodarczemu, przeciwko działalności instytucji państwowych oraz samorząd</w:t>
      </w:r>
      <w:r w:rsidR="00495305" w:rsidRPr="006D5A6D">
        <w:rPr>
          <w:rFonts w:ascii="Times New Roman" w:hAnsi="Times New Roman" w:cs="Times New Roman"/>
          <w:sz w:val="20"/>
          <w:szCs w:val="20"/>
        </w:rPr>
        <w:t xml:space="preserve">u </w:t>
      </w:r>
      <w:r w:rsidRPr="006D5A6D">
        <w:rPr>
          <w:rFonts w:ascii="Times New Roman" w:hAnsi="Times New Roman" w:cs="Times New Roman"/>
          <w:sz w:val="20"/>
          <w:szCs w:val="20"/>
        </w:rPr>
        <w:t>terytorialne</w:t>
      </w:r>
      <w:r w:rsidR="00495305" w:rsidRPr="006D5A6D">
        <w:rPr>
          <w:rFonts w:ascii="Times New Roman" w:hAnsi="Times New Roman" w:cs="Times New Roman"/>
          <w:sz w:val="20"/>
          <w:szCs w:val="20"/>
        </w:rPr>
        <w:t>go</w:t>
      </w:r>
      <w:r w:rsidRPr="006D5A6D">
        <w:rPr>
          <w:rFonts w:ascii="Times New Roman" w:hAnsi="Times New Roman" w:cs="Times New Roman"/>
          <w:sz w:val="20"/>
          <w:szCs w:val="20"/>
        </w:rPr>
        <w:t>, przeciwko wiarygodności dokumentów lub za przestępstwo skarbowe</w:t>
      </w:r>
      <w:r w:rsidR="00D3048D" w:rsidRPr="006D5A6D">
        <w:rPr>
          <w:rFonts w:ascii="Times New Roman" w:hAnsi="Times New Roman" w:cs="Times New Roman"/>
          <w:sz w:val="20"/>
          <w:szCs w:val="20"/>
        </w:rPr>
        <w:t>,</w:t>
      </w:r>
    </w:p>
    <w:p w14:paraId="20E5353E" w14:textId="484B3871" w:rsidR="00582991" w:rsidRPr="006D5A6D" w:rsidRDefault="00582991" w:rsidP="00727228">
      <w:pPr>
        <w:pStyle w:val="Akapitzlist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 xml:space="preserve">posiada </w:t>
      </w:r>
      <w:r w:rsidR="00727228" w:rsidRPr="006D5A6D">
        <w:rPr>
          <w:rFonts w:ascii="Times New Roman" w:hAnsi="Times New Roman" w:cs="Times New Roman"/>
          <w:sz w:val="20"/>
          <w:szCs w:val="20"/>
        </w:rPr>
        <w:t>znajomość</w:t>
      </w:r>
      <w:r w:rsidRPr="006D5A6D">
        <w:rPr>
          <w:rFonts w:ascii="Times New Roman" w:hAnsi="Times New Roman" w:cs="Times New Roman"/>
          <w:sz w:val="20"/>
          <w:szCs w:val="20"/>
        </w:rPr>
        <w:t xml:space="preserve"> </w:t>
      </w:r>
      <w:r w:rsidR="00727228" w:rsidRPr="006D5A6D">
        <w:rPr>
          <w:rFonts w:ascii="Times New Roman" w:hAnsi="Times New Roman" w:cs="Times New Roman"/>
          <w:sz w:val="20"/>
          <w:szCs w:val="20"/>
        </w:rPr>
        <w:t>języka</w:t>
      </w:r>
      <w:r w:rsidRPr="006D5A6D">
        <w:rPr>
          <w:rFonts w:ascii="Times New Roman" w:hAnsi="Times New Roman" w:cs="Times New Roman"/>
          <w:sz w:val="20"/>
          <w:szCs w:val="20"/>
        </w:rPr>
        <w:t xml:space="preserve"> polskiego w mowie </w:t>
      </w:r>
      <w:r w:rsidR="00727228" w:rsidRPr="006D5A6D">
        <w:rPr>
          <w:rFonts w:ascii="Times New Roman" w:hAnsi="Times New Roman" w:cs="Times New Roman"/>
          <w:sz w:val="20"/>
          <w:szCs w:val="20"/>
        </w:rPr>
        <w:t xml:space="preserve">i piśmie w zakresie koniecznym </w:t>
      </w:r>
      <w:r w:rsidRPr="006D5A6D">
        <w:rPr>
          <w:rFonts w:ascii="Times New Roman" w:hAnsi="Times New Roman" w:cs="Times New Roman"/>
          <w:sz w:val="20"/>
          <w:szCs w:val="20"/>
        </w:rPr>
        <w:t xml:space="preserve">do wykonywania obowiązków </w:t>
      </w:r>
      <w:r w:rsidR="00727228" w:rsidRPr="006D5A6D">
        <w:rPr>
          <w:rFonts w:ascii="Times New Roman" w:hAnsi="Times New Roman" w:cs="Times New Roman"/>
          <w:sz w:val="20"/>
          <w:szCs w:val="20"/>
        </w:rPr>
        <w:t>głównego</w:t>
      </w:r>
      <w:r w:rsidRPr="006D5A6D">
        <w:rPr>
          <w:rFonts w:ascii="Times New Roman" w:hAnsi="Times New Roman" w:cs="Times New Roman"/>
          <w:sz w:val="20"/>
          <w:szCs w:val="20"/>
        </w:rPr>
        <w:t xml:space="preserve"> księgowego</w:t>
      </w:r>
      <w:r w:rsidR="00495305" w:rsidRPr="006D5A6D">
        <w:rPr>
          <w:rFonts w:ascii="Times New Roman" w:hAnsi="Times New Roman" w:cs="Times New Roman"/>
          <w:sz w:val="20"/>
          <w:szCs w:val="20"/>
        </w:rPr>
        <w:t>,</w:t>
      </w:r>
    </w:p>
    <w:p w14:paraId="1438557B" w14:textId="77777777" w:rsidR="00AB4CD7" w:rsidRPr="006D5A6D" w:rsidRDefault="0095326D" w:rsidP="005F5121">
      <w:pPr>
        <w:pStyle w:val="Akapitzlist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s</w:t>
      </w:r>
      <w:r w:rsidR="00AB4CD7" w:rsidRPr="006D5A6D">
        <w:rPr>
          <w:rFonts w:ascii="Times New Roman" w:hAnsi="Times New Roman" w:cs="Times New Roman"/>
          <w:sz w:val="20"/>
          <w:szCs w:val="20"/>
        </w:rPr>
        <w:t>pełnia jeden z poniższych warunków:</w:t>
      </w:r>
    </w:p>
    <w:p w14:paraId="50340DE0" w14:textId="77777777" w:rsidR="00AB4CD7" w:rsidRPr="006D5A6D" w:rsidRDefault="00AB4CD7" w:rsidP="00727228">
      <w:pPr>
        <w:pStyle w:val="Akapitzlist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ukończyła ekonomiczne jednolite studia magisterskie, ekonomiczne wyższe studia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 </w:t>
      </w:r>
      <w:r w:rsidRPr="006D5A6D">
        <w:rPr>
          <w:rFonts w:ascii="Times New Roman" w:hAnsi="Times New Roman" w:cs="Times New Roman"/>
          <w:sz w:val="20"/>
          <w:szCs w:val="20"/>
        </w:rPr>
        <w:t>zawodowe, uzupełniające ekonomiczne studia magisterskie lub ekonomiczne studia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 </w:t>
      </w:r>
      <w:r w:rsidRPr="006D5A6D">
        <w:rPr>
          <w:rFonts w:ascii="Times New Roman" w:hAnsi="Times New Roman" w:cs="Times New Roman"/>
          <w:sz w:val="20"/>
          <w:szCs w:val="20"/>
        </w:rPr>
        <w:t>podyplomowe i posiada co najmniej 3-letnią praktykę w księgowości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78051B12" w14:textId="77777777" w:rsidR="00AB4CD7" w:rsidRPr="006D5A6D" w:rsidRDefault="00AB4CD7" w:rsidP="00727228">
      <w:pPr>
        <w:pStyle w:val="Akapitzlist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 xml:space="preserve">ukończyła średnią, policealną lub pomaturalną szkołę ekonomiczną i posiada co najmniej </w:t>
      </w:r>
      <w:r w:rsidR="00727228" w:rsidRPr="006D5A6D">
        <w:rPr>
          <w:rFonts w:ascii="Times New Roman" w:hAnsi="Times New Roman" w:cs="Times New Roman"/>
          <w:sz w:val="20"/>
          <w:szCs w:val="20"/>
        </w:rPr>
        <w:br/>
      </w:r>
      <w:r w:rsidRPr="006D5A6D">
        <w:rPr>
          <w:rFonts w:ascii="Times New Roman" w:hAnsi="Times New Roman" w:cs="Times New Roman"/>
          <w:sz w:val="20"/>
          <w:szCs w:val="20"/>
        </w:rPr>
        <w:t>6-letnią praktykę w księgowości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76EC736D" w14:textId="77777777" w:rsidR="00AB4CD7" w:rsidRPr="006D5A6D" w:rsidRDefault="00AB4CD7" w:rsidP="00727228">
      <w:pPr>
        <w:pStyle w:val="Akapitzlist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jest wpisany/a do rejestru biegłych rewidentów na podstawie odrębnych przepisów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68152065" w14:textId="77777777" w:rsidR="00AB4CD7" w:rsidRPr="006D5A6D" w:rsidRDefault="00AB4CD7" w:rsidP="00727228">
      <w:pPr>
        <w:pStyle w:val="Akapitzlist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posiada certyfikat księgowy uprawniający do usługowego prowadzenia ksiąg rachunkowych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 </w:t>
      </w:r>
      <w:r w:rsidRPr="006D5A6D">
        <w:rPr>
          <w:rFonts w:ascii="Times New Roman" w:hAnsi="Times New Roman" w:cs="Times New Roman"/>
          <w:sz w:val="20"/>
          <w:szCs w:val="20"/>
        </w:rPr>
        <w:t>albo świadectwo kwalifikacyjne uprawniające do usługowego prowadzenia ksiąg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 </w:t>
      </w:r>
      <w:r w:rsidRPr="006D5A6D">
        <w:rPr>
          <w:rFonts w:ascii="Times New Roman" w:hAnsi="Times New Roman" w:cs="Times New Roman"/>
          <w:sz w:val="20"/>
          <w:szCs w:val="20"/>
        </w:rPr>
        <w:t>rachunkowych, wydane na podstawie odrębnych przepisów</w:t>
      </w:r>
      <w:r w:rsidR="00D3048D" w:rsidRPr="006D5A6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0D88B004" w14:textId="77777777" w:rsidR="00D3048D" w:rsidRPr="006D5A6D" w:rsidRDefault="00D3048D" w:rsidP="005F512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D53D74" w14:textId="77777777" w:rsidR="00AB4CD7" w:rsidRPr="006D5A6D" w:rsidRDefault="00AB4CD7" w:rsidP="005F5121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0"/>
          <w:szCs w:val="20"/>
        </w:rPr>
      </w:pPr>
      <w:r w:rsidRPr="006D5A6D">
        <w:rPr>
          <w:rFonts w:ascii="Times New Roman" w:hAnsi="Times New Roman" w:cs="Times New Roman"/>
          <w:b/>
          <w:bCs/>
          <w:sz w:val="20"/>
          <w:szCs w:val="20"/>
        </w:rPr>
        <w:t>Wymagania dodatkowe:</w:t>
      </w:r>
    </w:p>
    <w:p w14:paraId="11BBFEFB" w14:textId="77777777" w:rsidR="00D3048D" w:rsidRPr="006D5A6D" w:rsidRDefault="00B11A92" w:rsidP="00727228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D3048D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najomość ustawy o finans</w:t>
      </w:r>
      <w:r w:rsidR="00733135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ach publicznych i rachunkowości.</w:t>
      </w:r>
    </w:p>
    <w:p w14:paraId="74318DAA" w14:textId="77777777" w:rsidR="00D3048D" w:rsidRPr="006D5A6D" w:rsidRDefault="00B11A92" w:rsidP="00727228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D3048D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najomość zagadnień rachunkowości budżetowej, przepisów podatkowych, płacowych oraz przepisów z zakresu </w:t>
      </w:r>
      <w:r w:rsidR="00733135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ubezpieczeń społecznych.</w:t>
      </w:r>
    </w:p>
    <w:p w14:paraId="2C14B296" w14:textId="77777777" w:rsidR="00D3048D" w:rsidRPr="006D5A6D" w:rsidRDefault="00B11A92" w:rsidP="00727228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D3048D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najomość przepisów z zakresu prawa samorządowego, KPA, za</w:t>
      </w:r>
      <w:r w:rsidR="00733135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mówień publicznych, prawa pracy.</w:t>
      </w:r>
    </w:p>
    <w:p w14:paraId="66645C4F" w14:textId="77777777" w:rsidR="00D3048D" w:rsidRPr="006D5A6D" w:rsidRDefault="00B11A92" w:rsidP="00727228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D3048D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odsiadanie umiejętności sporządzania danych statystycznych, tworzenia prognoz, zestawień, planów w oparciu o materiały źr</w:t>
      </w:r>
      <w:r w:rsidR="00733135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ódłowe i przewidywane założenia.</w:t>
      </w:r>
    </w:p>
    <w:p w14:paraId="33362D2C" w14:textId="77777777" w:rsidR="00D3048D" w:rsidRPr="006D5A6D" w:rsidRDefault="00B11A92" w:rsidP="00727228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U</w:t>
      </w:r>
      <w:r w:rsidR="00D3048D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miejętność pracy w systemach informatycznych, w tym w programach księgowy</w:t>
      </w:r>
      <w:r w:rsidR="00733135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ch, sprawozdawczych i bankowych.</w:t>
      </w:r>
    </w:p>
    <w:p w14:paraId="406FCF18" w14:textId="77777777" w:rsidR="00D3048D" w:rsidRPr="006D5A6D" w:rsidRDefault="00B11A92" w:rsidP="00727228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D3048D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najomość zasad księgowości budżetowej, planu kont i klasyfikacji budżetowej oraz zasad gospodarki finansowej jednostek budżetowych i </w:t>
      </w:r>
      <w:r w:rsidR="00733135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dyscypliny finansów publicznych.</w:t>
      </w:r>
    </w:p>
    <w:p w14:paraId="1C68AAF5" w14:textId="77777777" w:rsidR="00D3048D" w:rsidRPr="006D5A6D" w:rsidRDefault="00B11A92" w:rsidP="00727228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D</w:t>
      </w:r>
      <w:r w:rsidR="00D3048D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oświadczenie zaw</w:t>
      </w:r>
      <w:r w:rsidR="00733135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odowe w księgowości budżetowej.</w:t>
      </w:r>
    </w:p>
    <w:p w14:paraId="7673274E" w14:textId="77777777" w:rsidR="00D3048D" w:rsidRPr="006D5A6D" w:rsidRDefault="00D3048D" w:rsidP="00727228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="00B11A92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N</w:t>
      </w:r>
      <w:r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ieposzlakowana </w:t>
      </w:r>
      <w:r w:rsidR="00733135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opinia, wysoka kultura osobista.</w:t>
      </w:r>
    </w:p>
    <w:p w14:paraId="3AB7E548" w14:textId="77777777" w:rsidR="00D3048D" w:rsidRPr="006D5A6D" w:rsidRDefault="00B11A92" w:rsidP="00727228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> O</w:t>
      </w:r>
      <w:r w:rsidR="00D3048D" w:rsidRPr="006D5A6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dpowiedzialność, terminowość i dokładność w realizacji powierzonych zadań. </w:t>
      </w:r>
    </w:p>
    <w:p w14:paraId="4BDCFEC7" w14:textId="77777777" w:rsidR="00301A0A" w:rsidRPr="006D5A6D" w:rsidRDefault="00301A0A" w:rsidP="00727228">
      <w:pPr>
        <w:pStyle w:val="NormalnyWeb"/>
        <w:tabs>
          <w:tab w:val="num" w:pos="284"/>
        </w:tabs>
        <w:spacing w:before="0" w:beforeAutospacing="0" w:after="0" w:afterAutospacing="0"/>
        <w:ind w:left="284" w:hanging="284"/>
        <w:rPr>
          <w:sz w:val="20"/>
          <w:szCs w:val="20"/>
        </w:rPr>
      </w:pPr>
    </w:p>
    <w:p w14:paraId="19C96FB6" w14:textId="77777777" w:rsidR="005F5121" w:rsidRPr="006D5A6D" w:rsidRDefault="00EB730D" w:rsidP="005F5121">
      <w:pPr>
        <w:pStyle w:val="NormalnyWeb"/>
        <w:numPr>
          <w:ilvl w:val="0"/>
          <w:numId w:val="9"/>
        </w:numPr>
        <w:tabs>
          <w:tab w:val="left" w:pos="284"/>
        </w:tabs>
        <w:spacing w:before="0" w:beforeAutospacing="0" w:after="0" w:afterAutospacing="0"/>
        <w:rPr>
          <w:rStyle w:val="Pogrubienie"/>
          <w:sz w:val="20"/>
          <w:szCs w:val="20"/>
        </w:rPr>
      </w:pPr>
      <w:r w:rsidRPr="006D5A6D">
        <w:rPr>
          <w:rStyle w:val="Pogrubienie"/>
          <w:sz w:val="20"/>
          <w:szCs w:val="20"/>
        </w:rPr>
        <w:t>Zakres zadań wykonywanych na stanowisku:</w:t>
      </w:r>
    </w:p>
    <w:p w14:paraId="301EA4DB" w14:textId="77777777" w:rsidR="005F5121" w:rsidRPr="006D5A6D" w:rsidRDefault="0095326D" w:rsidP="005F5121">
      <w:pPr>
        <w:pStyle w:val="NormalnyWeb"/>
        <w:numPr>
          <w:ilvl w:val="0"/>
          <w:numId w:val="20"/>
        </w:numPr>
        <w:tabs>
          <w:tab w:val="left" w:pos="284"/>
        </w:tabs>
        <w:spacing w:before="0" w:beforeAutospacing="0" w:after="0" w:afterAutospacing="0"/>
        <w:rPr>
          <w:sz w:val="20"/>
          <w:szCs w:val="20"/>
        </w:rPr>
      </w:pPr>
      <w:r w:rsidRPr="006D5A6D">
        <w:rPr>
          <w:sz w:val="20"/>
          <w:szCs w:val="20"/>
        </w:rPr>
        <w:t xml:space="preserve">Prowadzenie rachunkowości jednostki zgodnie z obowiązującymi przepisami. </w:t>
      </w:r>
    </w:p>
    <w:p w14:paraId="22A732A9" w14:textId="299FEBE9" w:rsidR="005F5121" w:rsidRPr="006D5A6D" w:rsidRDefault="0095326D" w:rsidP="005F5121">
      <w:pPr>
        <w:pStyle w:val="NormalnyWeb"/>
        <w:numPr>
          <w:ilvl w:val="0"/>
          <w:numId w:val="20"/>
        </w:numPr>
        <w:tabs>
          <w:tab w:val="left" w:pos="284"/>
        </w:tabs>
        <w:spacing w:before="0" w:beforeAutospacing="0" w:after="0" w:afterAutospacing="0"/>
        <w:rPr>
          <w:sz w:val="20"/>
          <w:szCs w:val="20"/>
        </w:rPr>
      </w:pPr>
      <w:r w:rsidRPr="006D5A6D">
        <w:rPr>
          <w:sz w:val="20"/>
          <w:szCs w:val="20"/>
        </w:rPr>
        <w:t xml:space="preserve">Wykonywanie </w:t>
      </w:r>
      <w:r w:rsidR="005F5121" w:rsidRPr="006D5A6D">
        <w:rPr>
          <w:sz w:val="20"/>
          <w:szCs w:val="20"/>
        </w:rPr>
        <w:t>dyspozycji</w:t>
      </w:r>
      <w:r w:rsidRPr="006D5A6D">
        <w:rPr>
          <w:sz w:val="20"/>
          <w:szCs w:val="20"/>
        </w:rPr>
        <w:t xml:space="preserve"> środkami pieniężnymi</w:t>
      </w:r>
      <w:r w:rsidR="00301A0A" w:rsidRPr="006D5A6D">
        <w:rPr>
          <w:sz w:val="20"/>
          <w:szCs w:val="20"/>
        </w:rPr>
        <w:t xml:space="preserve">. </w:t>
      </w:r>
    </w:p>
    <w:p w14:paraId="034F53B7" w14:textId="77777777" w:rsidR="005F5121" w:rsidRPr="006D5A6D" w:rsidRDefault="0095326D" w:rsidP="005F5121">
      <w:pPr>
        <w:pStyle w:val="NormalnyWeb"/>
        <w:numPr>
          <w:ilvl w:val="0"/>
          <w:numId w:val="20"/>
        </w:numPr>
        <w:tabs>
          <w:tab w:val="left" w:pos="284"/>
        </w:tabs>
        <w:spacing w:before="0" w:beforeAutospacing="0" w:after="0" w:afterAutospacing="0"/>
        <w:ind w:left="284" w:hanging="284"/>
        <w:rPr>
          <w:sz w:val="20"/>
          <w:szCs w:val="20"/>
        </w:rPr>
      </w:pPr>
      <w:r w:rsidRPr="006D5A6D">
        <w:rPr>
          <w:sz w:val="20"/>
          <w:szCs w:val="20"/>
        </w:rPr>
        <w:t>Dokonywanie wstępnej kontroli zgodności operacji gospodarczych i finansowych</w:t>
      </w:r>
      <w:r w:rsidR="00727228" w:rsidRPr="006D5A6D">
        <w:rPr>
          <w:sz w:val="20"/>
          <w:szCs w:val="20"/>
        </w:rPr>
        <w:t xml:space="preserve"> z planem finansowym jednostki oraz kompletności i rzetelności dokumentów dotyczących operacji gospodarczych i finansowych. </w:t>
      </w:r>
    </w:p>
    <w:p w14:paraId="154B508D" w14:textId="77777777" w:rsidR="005F5121" w:rsidRPr="006D5A6D" w:rsidRDefault="0095326D" w:rsidP="005F5121">
      <w:pPr>
        <w:pStyle w:val="NormalnyWeb"/>
        <w:numPr>
          <w:ilvl w:val="0"/>
          <w:numId w:val="20"/>
        </w:numPr>
        <w:tabs>
          <w:tab w:val="left" w:pos="284"/>
        </w:tabs>
        <w:spacing w:before="0" w:beforeAutospacing="0" w:after="0" w:afterAutospacing="0"/>
        <w:ind w:left="284" w:hanging="284"/>
        <w:rPr>
          <w:sz w:val="20"/>
          <w:szCs w:val="20"/>
        </w:rPr>
      </w:pPr>
      <w:r w:rsidRPr="006D5A6D">
        <w:rPr>
          <w:sz w:val="20"/>
          <w:szCs w:val="20"/>
        </w:rPr>
        <w:t xml:space="preserve">Opracowywanie budżetu </w:t>
      </w:r>
      <w:r w:rsidR="00727228" w:rsidRPr="006D5A6D">
        <w:rPr>
          <w:sz w:val="20"/>
          <w:szCs w:val="20"/>
        </w:rPr>
        <w:t xml:space="preserve">i sprawozdawczości. </w:t>
      </w:r>
    </w:p>
    <w:p w14:paraId="055DE621" w14:textId="77777777" w:rsidR="005F5121" w:rsidRPr="006D5A6D" w:rsidRDefault="0095326D" w:rsidP="005F5121">
      <w:pPr>
        <w:pStyle w:val="NormalnyWeb"/>
        <w:numPr>
          <w:ilvl w:val="0"/>
          <w:numId w:val="20"/>
        </w:numPr>
        <w:tabs>
          <w:tab w:val="left" w:pos="284"/>
        </w:tabs>
        <w:spacing w:before="0" w:beforeAutospacing="0" w:after="0" w:afterAutospacing="0"/>
        <w:rPr>
          <w:sz w:val="20"/>
          <w:szCs w:val="20"/>
        </w:rPr>
      </w:pPr>
      <w:r w:rsidRPr="006D5A6D">
        <w:rPr>
          <w:sz w:val="20"/>
          <w:szCs w:val="20"/>
        </w:rPr>
        <w:t>Nadzorowanie dyscyp</w:t>
      </w:r>
      <w:r w:rsidR="005F5121" w:rsidRPr="006D5A6D">
        <w:rPr>
          <w:sz w:val="20"/>
          <w:szCs w:val="20"/>
        </w:rPr>
        <w:t>liny finansów publicznych.</w:t>
      </w:r>
    </w:p>
    <w:p w14:paraId="7E522D3E" w14:textId="01507BFB" w:rsidR="0095326D" w:rsidRPr="006D5A6D" w:rsidRDefault="0095326D" w:rsidP="005F5121">
      <w:pPr>
        <w:pStyle w:val="NormalnyWeb"/>
        <w:numPr>
          <w:ilvl w:val="0"/>
          <w:numId w:val="20"/>
        </w:numPr>
        <w:tabs>
          <w:tab w:val="left" w:pos="284"/>
        </w:tabs>
        <w:spacing w:before="0" w:beforeAutospacing="0" w:after="0" w:afterAutospacing="0"/>
        <w:ind w:left="284" w:hanging="284"/>
        <w:rPr>
          <w:sz w:val="20"/>
          <w:szCs w:val="20"/>
        </w:rPr>
      </w:pPr>
      <w:r w:rsidRPr="006D5A6D">
        <w:rPr>
          <w:sz w:val="20"/>
          <w:szCs w:val="20"/>
        </w:rPr>
        <w:t xml:space="preserve">Wykonywanie innych niewymienionych zadań, które z mocy prawa lub przepisów wewnętrznych wydawanych przez </w:t>
      </w:r>
      <w:r w:rsidR="00301A0A" w:rsidRPr="006D5A6D">
        <w:rPr>
          <w:sz w:val="20"/>
          <w:szCs w:val="20"/>
        </w:rPr>
        <w:t xml:space="preserve">kierującego </w:t>
      </w:r>
      <w:r w:rsidR="005F5121" w:rsidRPr="006D5A6D">
        <w:rPr>
          <w:sz w:val="20"/>
          <w:szCs w:val="20"/>
        </w:rPr>
        <w:t>jednostk</w:t>
      </w:r>
      <w:r w:rsidR="00301A0A" w:rsidRPr="006D5A6D">
        <w:rPr>
          <w:sz w:val="20"/>
          <w:szCs w:val="20"/>
        </w:rPr>
        <w:t>ą</w:t>
      </w:r>
      <w:r w:rsidRPr="006D5A6D">
        <w:rPr>
          <w:sz w:val="20"/>
          <w:szCs w:val="20"/>
        </w:rPr>
        <w:t xml:space="preserve"> należą do kompetencji </w:t>
      </w:r>
      <w:r w:rsidR="005F5121" w:rsidRPr="006D5A6D">
        <w:rPr>
          <w:sz w:val="20"/>
          <w:szCs w:val="20"/>
        </w:rPr>
        <w:t>głównego</w:t>
      </w:r>
      <w:r w:rsidRPr="006D5A6D">
        <w:rPr>
          <w:sz w:val="20"/>
          <w:szCs w:val="20"/>
        </w:rPr>
        <w:t xml:space="preserve"> księgowego. </w:t>
      </w:r>
    </w:p>
    <w:p w14:paraId="319E98A3" w14:textId="77777777" w:rsidR="0095326D" w:rsidRPr="006D5A6D" w:rsidRDefault="0095326D" w:rsidP="005F5121">
      <w:pPr>
        <w:pStyle w:val="NormalnyWeb"/>
        <w:tabs>
          <w:tab w:val="left" w:pos="284"/>
        </w:tabs>
        <w:spacing w:before="0" w:beforeAutospacing="0" w:after="0" w:afterAutospacing="0"/>
        <w:ind w:left="-360"/>
        <w:rPr>
          <w:sz w:val="20"/>
          <w:szCs w:val="20"/>
        </w:rPr>
      </w:pPr>
    </w:p>
    <w:p w14:paraId="2C527B75" w14:textId="77777777" w:rsidR="00727228" w:rsidRPr="006D5A6D" w:rsidRDefault="00EB730D" w:rsidP="00727228">
      <w:pPr>
        <w:pStyle w:val="NormalnyWeb"/>
        <w:numPr>
          <w:ilvl w:val="0"/>
          <w:numId w:val="9"/>
        </w:numPr>
        <w:tabs>
          <w:tab w:val="left" w:pos="284"/>
        </w:tabs>
        <w:spacing w:before="0" w:beforeAutospacing="0" w:after="0" w:afterAutospacing="0"/>
        <w:rPr>
          <w:rStyle w:val="Pogrubienie"/>
          <w:sz w:val="20"/>
          <w:szCs w:val="20"/>
        </w:rPr>
      </w:pPr>
      <w:r w:rsidRPr="006D5A6D">
        <w:rPr>
          <w:rStyle w:val="Pogrubienie"/>
          <w:sz w:val="20"/>
          <w:szCs w:val="20"/>
        </w:rPr>
        <w:t>Informacja o warunkach pracy na danym stanowisku:</w:t>
      </w:r>
    </w:p>
    <w:p w14:paraId="735713F6" w14:textId="62B25AD5" w:rsidR="00CB2A6A" w:rsidRPr="006D5A6D" w:rsidRDefault="00727228" w:rsidP="0072722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sz w:val="20"/>
          <w:szCs w:val="20"/>
        </w:rPr>
      </w:pPr>
      <w:r w:rsidRPr="006D5A6D">
        <w:rPr>
          <w:sz w:val="20"/>
          <w:szCs w:val="20"/>
        </w:rPr>
        <w:t xml:space="preserve">1. </w:t>
      </w:r>
      <w:r w:rsidR="00733135" w:rsidRPr="006D5A6D">
        <w:rPr>
          <w:sz w:val="20"/>
          <w:szCs w:val="20"/>
        </w:rPr>
        <w:t>P</w:t>
      </w:r>
      <w:r w:rsidR="00EB730D" w:rsidRPr="006D5A6D">
        <w:rPr>
          <w:sz w:val="20"/>
          <w:szCs w:val="20"/>
        </w:rPr>
        <w:t xml:space="preserve">raca </w:t>
      </w:r>
      <w:r w:rsidR="00CB2A6A" w:rsidRPr="006D5A6D">
        <w:rPr>
          <w:sz w:val="20"/>
          <w:szCs w:val="20"/>
        </w:rPr>
        <w:t xml:space="preserve">na </w:t>
      </w:r>
      <w:r w:rsidR="000E7F0C" w:rsidRPr="006D5A6D">
        <w:rPr>
          <w:sz w:val="20"/>
          <w:szCs w:val="20"/>
        </w:rPr>
        <w:t xml:space="preserve">¼ </w:t>
      </w:r>
      <w:r w:rsidR="00CB2A6A" w:rsidRPr="006D5A6D">
        <w:rPr>
          <w:sz w:val="20"/>
          <w:szCs w:val="20"/>
        </w:rPr>
        <w:t>etatu</w:t>
      </w:r>
      <w:r w:rsidR="00EB730D" w:rsidRPr="006D5A6D">
        <w:rPr>
          <w:sz w:val="20"/>
          <w:szCs w:val="20"/>
        </w:rPr>
        <w:t xml:space="preserve"> w </w:t>
      </w:r>
      <w:r w:rsidR="00301A0A" w:rsidRPr="006D5A6D">
        <w:rPr>
          <w:sz w:val="20"/>
          <w:szCs w:val="20"/>
        </w:rPr>
        <w:t>Związku Powiatów Województwa Podlaskiego</w:t>
      </w:r>
      <w:r w:rsidR="00CB2A6A" w:rsidRPr="006D5A6D">
        <w:rPr>
          <w:sz w:val="20"/>
          <w:szCs w:val="20"/>
        </w:rPr>
        <w:t xml:space="preserve">; </w:t>
      </w:r>
    </w:p>
    <w:p w14:paraId="6EA5CA1D" w14:textId="77777777" w:rsidR="00CB2A6A" w:rsidRPr="006D5A6D" w:rsidRDefault="00727228" w:rsidP="0072722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sz w:val="20"/>
          <w:szCs w:val="20"/>
        </w:rPr>
      </w:pPr>
      <w:r w:rsidRPr="006D5A6D">
        <w:rPr>
          <w:sz w:val="20"/>
          <w:szCs w:val="20"/>
        </w:rPr>
        <w:t xml:space="preserve">2. </w:t>
      </w:r>
      <w:r w:rsidR="00733135" w:rsidRPr="006D5A6D">
        <w:rPr>
          <w:sz w:val="20"/>
          <w:szCs w:val="20"/>
        </w:rPr>
        <w:t>P</w:t>
      </w:r>
      <w:r w:rsidR="00EB730D" w:rsidRPr="006D5A6D">
        <w:rPr>
          <w:sz w:val="20"/>
          <w:szCs w:val="20"/>
        </w:rPr>
        <w:t>raca wymagająca odporności na stres, podejmowania decyzji, kontaktów z instytu</w:t>
      </w:r>
      <w:r w:rsidRPr="006D5A6D">
        <w:rPr>
          <w:sz w:val="20"/>
          <w:szCs w:val="20"/>
        </w:rPr>
        <w:t xml:space="preserve">cjami publicznymi; </w:t>
      </w:r>
    </w:p>
    <w:p w14:paraId="69479D37" w14:textId="77777777" w:rsidR="00727228" w:rsidRPr="006D5A6D" w:rsidRDefault="00727228" w:rsidP="0072722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sz w:val="20"/>
          <w:szCs w:val="20"/>
        </w:rPr>
      </w:pPr>
      <w:r w:rsidRPr="006D5A6D">
        <w:rPr>
          <w:sz w:val="20"/>
          <w:szCs w:val="20"/>
        </w:rPr>
        <w:t xml:space="preserve">3. </w:t>
      </w:r>
      <w:r w:rsidR="00733135" w:rsidRPr="006D5A6D">
        <w:rPr>
          <w:sz w:val="20"/>
          <w:szCs w:val="20"/>
        </w:rPr>
        <w:t>P</w:t>
      </w:r>
      <w:r w:rsidR="00EB730D" w:rsidRPr="006D5A6D">
        <w:rPr>
          <w:sz w:val="20"/>
          <w:szCs w:val="20"/>
        </w:rPr>
        <w:t xml:space="preserve">raca w budynku nieprzystosowanym dla osób niepełnosprawnych ruchowo, w budynku znajdują się bariery architektoniczne. </w:t>
      </w:r>
    </w:p>
    <w:p w14:paraId="7B67295C" w14:textId="3A3BD2D7" w:rsidR="00B11A92" w:rsidRPr="006D5A6D" w:rsidRDefault="00EB730D" w:rsidP="00B11A92">
      <w:pPr>
        <w:pStyle w:val="NormalnyWeb"/>
        <w:tabs>
          <w:tab w:val="left" w:pos="0"/>
        </w:tabs>
        <w:spacing w:before="0" w:beforeAutospacing="0" w:after="0" w:afterAutospacing="0"/>
        <w:rPr>
          <w:sz w:val="20"/>
          <w:szCs w:val="20"/>
        </w:rPr>
      </w:pPr>
      <w:r w:rsidRPr="006D5A6D">
        <w:rPr>
          <w:rStyle w:val="Pogrubienie"/>
          <w:sz w:val="20"/>
          <w:szCs w:val="20"/>
        </w:rPr>
        <w:lastRenderedPageBreak/>
        <w:t>V</w:t>
      </w:r>
      <w:r w:rsidR="005F5121" w:rsidRPr="006D5A6D">
        <w:rPr>
          <w:rStyle w:val="Pogrubienie"/>
          <w:sz w:val="20"/>
          <w:szCs w:val="20"/>
        </w:rPr>
        <w:t>I</w:t>
      </w:r>
      <w:r w:rsidRPr="006D5A6D">
        <w:rPr>
          <w:rStyle w:val="Pogrubienie"/>
          <w:sz w:val="20"/>
          <w:szCs w:val="20"/>
        </w:rPr>
        <w:t>.    Wymagane dokumenty:</w:t>
      </w:r>
      <w:r w:rsidRPr="006D5A6D">
        <w:rPr>
          <w:sz w:val="20"/>
          <w:szCs w:val="20"/>
        </w:rPr>
        <w:br/>
      </w:r>
      <w:r w:rsidR="00B11A92" w:rsidRPr="006D5A6D">
        <w:rPr>
          <w:sz w:val="20"/>
          <w:szCs w:val="20"/>
        </w:rPr>
        <w:t xml:space="preserve">1. </w:t>
      </w:r>
      <w:r w:rsidRPr="006D5A6D">
        <w:rPr>
          <w:sz w:val="20"/>
          <w:szCs w:val="20"/>
        </w:rPr>
        <w:t>ż</w:t>
      </w:r>
      <w:r w:rsidR="00B11A92" w:rsidRPr="006D5A6D">
        <w:rPr>
          <w:sz w:val="20"/>
          <w:szCs w:val="20"/>
        </w:rPr>
        <w:t xml:space="preserve">yciorys (Curriculum Vitae), </w:t>
      </w:r>
      <w:r w:rsidR="00B11A92" w:rsidRPr="006D5A6D">
        <w:rPr>
          <w:sz w:val="20"/>
          <w:szCs w:val="20"/>
        </w:rPr>
        <w:br/>
        <w:t xml:space="preserve">2. </w:t>
      </w:r>
      <w:r w:rsidRPr="006D5A6D">
        <w:rPr>
          <w:sz w:val="20"/>
          <w:szCs w:val="20"/>
        </w:rPr>
        <w:t>list motywacyjny,</w:t>
      </w:r>
      <w:r w:rsidRPr="006D5A6D">
        <w:rPr>
          <w:sz w:val="20"/>
          <w:szCs w:val="20"/>
        </w:rPr>
        <w:br/>
      </w:r>
      <w:r w:rsidR="005F5121" w:rsidRPr="006D5A6D">
        <w:rPr>
          <w:sz w:val="20"/>
          <w:szCs w:val="20"/>
        </w:rPr>
        <w:t>3</w:t>
      </w:r>
      <w:r w:rsidR="00B11A92" w:rsidRPr="006D5A6D">
        <w:rPr>
          <w:sz w:val="20"/>
          <w:szCs w:val="20"/>
        </w:rPr>
        <w:t xml:space="preserve">. </w:t>
      </w:r>
      <w:r w:rsidRPr="006D5A6D">
        <w:rPr>
          <w:sz w:val="20"/>
          <w:szCs w:val="20"/>
        </w:rPr>
        <w:t xml:space="preserve">kopie dokumentów potwierdzających </w:t>
      </w:r>
      <w:r w:rsidR="005F5121" w:rsidRPr="006D5A6D">
        <w:rPr>
          <w:sz w:val="20"/>
          <w:szCs w:val="20"/>
        </w:rPr>
        <w:t xml:space="preserve">kwalifikacje i doświadczenie zawodowe </w:t>
      </w:r>
      <w:r w:rsidRPr="006D5A6D">
        <w:rPr>
          <w:sz w:val="20"/>
          <w:szCs w:val="20"/>
        </w:rPr>
        <w:t>- poświadczonych klauzulą „za zgodność  z oryginałem” przez kandydata,</w:t>
      </w:r>
    </w:p>
    <w:p w14:paraId="3FAA9B38" w14:textId="77777777" w:rsidR="00B11A92" w:rsidRPr="006D5A6D" w:rsidRDefault="00B11A92" w:rsidP="00B11A92">
      <w:pPr>
        <w:pStyle w:val="Akapitzlist"/>
        <w:numPr>
          <w:ilvl w:val="0"/>
          <w:numId w:val="24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 xml:space="preserve">oświadczenie, że kandydat ma pełną zdolność do czynności prawnych oraz korzysta z pełni praw publicznych, </w:t>
      </w:r>
    </w:p>
    <w:p w14:paraId="0F11834C" w14:textId="77777777" w:rsidR="00B11A92" w:rsidRPr="006D5A6D" w:rsidRDefault="00B11A92" w:rsidP="00B11A92">
      <w:pPr>
        <w:pStyle w:val="Akapitzlist"/>
        <w:numPr>
          <w:ilvl w:val="0"/>
          <w:numId w:val="24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oświadczenie, że kandydat nie był prawomocnie skazany za przestępstwo przeciwko mieniu, przeciwko obrotowi gospodarczemu, przeciwko działalności instytucji państwowych oraz samorządowi terytorialnemu, przeciwko wiarygodności dokumentów lub za przestępstwo skarbowe,</w:t>
      </w:r>
    </w:p>
    <w:p w14:paraId="2DE6A6D2" w14:textId="77777777" w:rsidR="00B11A92" w:rsidRPr="006D5A6D" w:rsidRDefault="00B11A92" w:rsidP="00B11A92">
      <w:pPr>
        <w:pStyle w:val="Akapitzlist"/>
        <w:numPr>
          <w:ilvl w:val="0"/>
          <w:numId w:val="24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oświadczenie, że kandydat posiada znajomość języka polskiego w mowie i piśmie w zakresie koniecznym do wykonywania obowiązków głównego księgowego.</w:t>
      </w:r>
    </w:p>
    <w:p w14:paraId="049A8036" w14:textId="77777777" w:rsidR="00B11A92" w:rsidRPr="006D5A6D" w:rsidRDefault="00EB730D" w:rsidP="00B11A92">
      <w:pPr>
        <w:pStyle w:val="Akapitzlist"/>
        <w:numPr>
          <w:ilvl w:val="0"/>
          <w:numId w:val="24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 xml:space="preserve">opinie i referencje potwierdzające nieposzlakowaną opinię kandydata. </w:t>
      </w:r>
    </w:p>
    <w:p w14:paraId="36355AC1" w14:textId="1500035A" w:rsidR="00B11A92" w:rsidRPr="006D5A6D" w:rsidRDefault="00EB730D" w:rsidP="00B11A92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Style w:val="Pogrubienie"/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br/>
      </w:r>
      <w:r w:rsidRPr="006D5A6D">
        <w:rPr>
          <w:rStyle w:val="Pogrubienie"/>
          <w:rFonts w:ascii="Times New Roman" w:hAnsi="Times New Roman" w:cs="Times New Roman"/>
          <w:sz w:val="20"/>
          <w:szCs w:val="20"/>
        </w:rPr>
        <w:t>V</w:t>
      </w:r>
      <w:r w:rsidR="00B11A92" w:rsidRPr="006D5A6D">
        <w:rPr>
          <w:rStyle w:val="Pogrubienie"/>
          <w:rFonts w:ascii="Times New Roman" w:hAnsi="Times New Roman" w:cs="Times New Roman"/>
          <w:sz w:val="20"/>
          <w:szCs w:val="20"/>
        </w:rPr>
        <w:t>I</w:t>
      </w:r>
      <w:r w:rsidRPr="006D5A6D">
        <w:rPr>
          <w:rStyle w:val="Pogrubienie"/>
          <w:rFonts w:ascii="Times New Roman" w:hAnsi="Times New Roman" w:cs="Times New Roman"/>
          <w:sz w:val="20"/>
          <w:szCs w:val="20"/>
        </w:rPr>
        <w:t>I.    Dane osobowe- klauzula informacyjna:</w:t>
      </w:r>
    </w:p>
    <w:p w14:paraId="37E76E5D" w14:textId="3C8D50EA" w:rsidR="0041558B" w:rsidRPr="006D5A6D" w:rsidRDefault="0041558B" w:rsidP="004155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Dane osobowe są przetwarzane zgodnie z przepisami Rozporządzenia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4481ADDE" w14:textId="77777777" w:rsidR="0041558B" w:rsidRPr="006D5A6D" w:rsidRDefault="0041558B" w:rsidP="004155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Każdy kandydat przystępujący do naboru podaje swoje dane dobrowolnie. Bez podania wymaganych danych osobowych nie będzie możliwy udział w naborze.</w:t>
      </w:r>
    </w:p>
    <w:p w14:paraId="3DF7ED73" w14:textId="175EC9B4" w:rsidR="0041558B" w:rsidRPr="006D5A6D" w:rsidRDefault="0041558B" w:rsidP="0041558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 xml:space="preserve">Administrator danych i kontakt do niego: </w:t>
      </w:r>
      <w:r w:rsidR="00301A0A" w:rsidRPr="006D5A6D">
        <w:rPr>
          <w:rFonts w:ascii="Times New Roman" w:hAnsi="Times New Roman" w:cs="Times New Roman"/>
          <w:sz w:val="20"/>
          <w:szCs w:val="20"/>
        </w:rPr>
        <w:t xml:space="preserve">Związek Powiatów Województwa Podlaskiego, </w:t>
      </w:r>
      <w:r w:rsidRPr="006D5A6D">
        <w:rPr>
          <w:rFonts w:ascii="Times New Roman" w:hAnsi="Times New Roman" w:cs="Times New Roman"/>
          <w:sz w:val="20"/>
          <w:szCs w:val="20"/>
        </w:rPr>
        <w:t>reprezentowany przez Pan</w:t>
      </w:r>
      <w:r w:rsidR="00301A0A" w:rsidRPr="006D5A6D">
        <w:rPr>
          <w:rFonts w:ascii="Times New Roman" w:hAnsi="Times New Roman" w:cs="Times New Roman"/>
          <w:sz w:val="20"/>
          <w:szCs w:val="20"/>
        </w:rPr>
        <w:t xml:space="preserve">a Bogdana Zielińskiego- Przewodniczącego Związku </w:t>
      </w:r>
    </w:p>
    <w:p w14:paraId="6B5D1969" w14:textId="77777777" w:rsidR="0041558B" w:rsidRPr="006D5A6D" w:rsidRDefault="0041558B" w:rsidP="0041558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 xml:space="preserve">Kontakt do inspektora Ochrony Danych Osobowych </w:t>
      </w:r>
    </w:p>
    <w:p w14:paraId="67AB4F44" w14:textId="7077963E" w:rsidR="00301A0A" w:rsidRPr="006D5A6D" w:rsidRDefault="00301A0A" w:rsidP="00301A0A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 xml:space="preserve">ul. Borsucza 2, 15-569 Białystok, tel. +48 888815604, </w:t>
      </w:r>
      <w:r w:rsidR="00992321" w:rsidRPr="006D5A6D">
        <w:rPr>
          <w:rFonts w:ascii="Times New Roman" w:hAnsi="Times New Roman" w:cs="Times New Roman"/>
          <w:sz w:val="20"/>
          <w:szCs w:val="20"/>
        </w:rPr>
        <w:t xml:space="preserve">email: </w:t>
      </w:r>
      <w:hyperlink r:id="rId5" w:history="1">
        <w:r w:rsidR="00992321" w:rsidRPr="006D5A6D">
          <w:rPr>
            <w:rStyle w:val="Hipercze"/>
            <w:rFonts w:ascii="Times New Roman" w:hAnsi="Times New Roman" w:cs="Times New Roman"/>
            <w:sz w:val="20"/>
            <w:szCs w:val="20"/>
          </w:rPr>
          <w:t>biuro@e-zpwp.pl</w:t>
        </w:r>
      </w:hyperlink>
    </w:p>
    <w:p w14:paraId="52642406" w14:textId="7F11C479" w:rsidR="0041558B" w:rsidRPr="006D5A6D" w:rsidRDefault="0041558B" w:rsidP="00301A0A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Cel przetwarzania danych: przeprowadzenie naboru na stanowisko pracy.</w:t>
      </w:r>
    </w:p>
    <w:p w14:paraId="66C6E8D9" w14:textId="77777777" w:rsidR="0041558B" w:rsidRPr="006D5A6D" w:rsidRDefault="0041558B" w:rsidP="0041558B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Informacje o odbiorcach danych: podmioty upoważnione na podstawie przepisów prawa, dane nie będą udostępniane podmiotom trzecim,</w:t>
      </w:r>
    </w:p>
    <w:p w14:paraId="77DFB188" w14:textId="77777777" w:rsidR="0041558B" w:rsidRPr="006D5A6D" w:rsidRDefault="0041558B" w:rsidP="0041558B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Okres przechowywania danych: okres wynikający z „Jednolitego rzeczowego wykazu akt”</w:t>
      </w:r>
    </w:p>
    <w:p w14:paraId="5BAAB367" w14:textId="77777777" w:rsidR="0041558B" w:rsidRPr="006D5A6D" w:rsidRDefault="0041558B" w:rsidP="0041558B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Uprawnienia:</w:t>
      </w:r>
    </w:p>
    <w:p w14:paraId="3EB16024" w14:textId="77777777" w:rsidR="0041558B" w:rsidRPr="006D5A6D" w:rsidRDefault="0041558B" w:rsidP="0041558B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Prawo żądania od administratora danych dostępu do danych, ich sprostowania, usunięcia lub ograniczenia przetwarzania, wniesienia sprzeciwu wobec przetwarzania tych danych, a także prawo do przeniesienia danych, żądanie w tej sprawie można przesłać na adres kontaktowy administratora danych, podany powyżej.</w:t>
      </w:r>
    </w:p>
    <w:p w14:paraId="35C22A3B" w14:textId="47008F59" w:rsidR="0041558B" w:rsidRPr="006D5A6D" w:rsidRDefault="0041558B" w:rsidP="0041558B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Prawo do wniesienia skargi do Prezesa Urzędu Ochrony Danych Osobowych.</w:t>
      </w:r>
    </w:p>
    <w:p w14:paraId="7B881DC6" w14:textId="378610CB" w:rsidR="001705BA" w:rsidRPr="006D5A6D" w:rsidRDefault="001705BA" w:rsidP="001705BA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Podstawa prawna przetwarzania danych: art. 22</w:t>
      </w:r>
      <w:r w:rsidR="009425C8" w:rsidRPr="006D5A6D">
        <w:rPr>
          <w:rFonts w:ascii="Times New Roman" w:hAnsi="Times New Roman" w:cs="Times New Roman"/>
          <w:sz w:val="20"/>
          <w:szCs w:val="20"/>
        </w:rPr>
        <w:t>(</w:t>
      </w:r>
      <w:r w:rsidRPr="006D5A6D">
        <w:rPr>
          <w:rFonts w:ascii="Times New Roman" w:hAnsi="Times New Roman" w:cs="Times New Roman"/>
          <w:sz w:val="20"/>
          <w:szCs w:val="20"/>
        </w:rPr>
        <w:t>1</w:t>
      </w:r>
      <w:r w:rsidR="009425C8" w:rsidRPr="006D5A6D">
        <w:rPr>
          <w:rFonts w:ascii="Times New Roman" w:hAnsi="Times New Roman" w:cs="Times New Roman"/>
          <w:sz w:val="20"/>
          <w:szCs w:val="20"/>
        </w:rPr>
        <w:t>)</w:t>
      </w:r>
      <w:r w:rsidRPr="006D5A6D">
        <w:rPr>
          <w:rFonts w:ascii="Times New Roman" w:hAnsi="Times New Roman" w:cs="Times New Roman"/>
          <w:sz w:val="20"/>
          <w:szCs w:val="20"/>
        </w:rPr>
        <w:t xml:space="preserve"> Kodeksu pracy oraz art. 11 i nast. Ustawy z dnia 21 listopada 2008r. o pracownikach samorządowych w zw. z art. 6 ust. 1 lit. a i c RODO</w:t>
      </w:r>
    </w:p>
    <w:p w14:paraId="74DAFB83" w14:textId="77777777" w:rsidR="0041558B" w:rsidRPr="006D5A6D" w:rsidRDefault="0041558B" w:rsidP="0041558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Inne informacje: podane dane nie będą podstawą do zautomatyzowanego podejmowania decyzji, nie będą tez profilowane.</w:t>
      </w:r>
    </w:p>
    <w:p w14:paraId="32931466" w14:textId="50AAD51C" w:rsidR="006D5A6D" w:rsidRDefault="00EB730D" w:rsidP="0041558B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br/>
        <w:t xml:space="preserve">Oferty należy składać w  zamkniętych kopertach, z podanym  imieniem, nazwiskiem, adresem zwrotnym osobiście w siedzibie </w:t>
      </w:r>
      <w:r w:rsidR="00992321" w:rsidRPr="006D5A6D">
        <w:rPr>
          <w:rFonts w:ascii="Times New Roman" w:hAnsi="Times New Roman" w:cs="Times New Roman"/>
          <w:sz w:val="20"/>
          <w:szCs w:val="20"/>
        </w:rPr>
        <w:t>Związku Powiatów Województwa Podlaskiego przy ul. Borsuczej 2 w Białymstoku</w:t>
      </w:r>
      <w:r w:rsidRPr="006D5A6D">
        <w:rPr>
          <w:rFonts w:ascii="Times New Roman" w:hAnsi="Times New Roman" w:cs="Times New Roman"/>
          <w:sz w:val="20"/>
          <w:szCs w:val="20"/>
        </w:rPr>
        <w:t xml:space="preserve">, lub pocztą na adres – </w:t>
      </w:r>
      <w:r w:rsidR="00992321" w:rsidRPr="006D5A6D">
        <w:rPr>
          <w:rFonts w:ascii="Times New Roman" w:hAnsi="Times New Roman" w:cs="Times New Roman"/>
          <w:sz w:val="20"/>
          <w:szCs w:val="20"/>
        </w:rPr>
        <w:t>Związek Powiatów Województwa Podlaskiego, ul. Borsucza 2, 15-569 Białystok</w:t>
      </w:r>
      <w:r w:rsidRPr="006D5A6D">
        <w:rPr>
          <w:rFonts w:ascii="Times New Roman" w:hAnsi="Times New Roman" w:cs="Times New Roman"/>
          <w:sz w:val="20"/>
          <w:szCs w:val="20"/>
        </w:rPr>
        <w:t xml:space="preserve">, z dopiskiem: </w:t>
      </w:r>
      <w:r w:rsidRPr="006D5A6D">
        <w:rPr>
          <w:rStyle w:val="Pogrubienie"/>
          <w:rFonts w:ascii="Times New Roman" w:hAnsi="Times New Roman" w:cs="Times New Roman"/>
          <w:sz w:val="20"/>
          <w:szCs w:val="20"/>
        </w:rPr>
        <w:t xml:space="preserve">„Dotyczy naboru na stanowisko pracy </w:t>
      </w:r>
      <w:r w:rsidR="00B11A92" w:rsidRPr="006D5A6D">
        <w:rPr>
          <w:rStyle w:val="Pogrubienie"/>
          <w:rFonts w:ascii="Times New Roman" w:hAnsi="Times New Roman" w:cs="Times New Roman"/>
          <w:sz w:val="20"/>
          <w:szCs w:val="20"/>
        </w:rPr>
        <w:t>głównego</w:t>
      </w:r>
      <w:r w:rsidR="00992321" w:rsidRPr="006D5A6D">
        <w:rPr>
          <w:rStyle w:val="Pogrubienie"/>
          <w:rFonts w:ascii="Times New Roman" w:hAnsi="Times New Roman" w:cs="Times New Roman"/>
          <w:sz w:val="20"/>
          <w:szCs w:val="20"/>
        </w:rPr>
        <w:t xml:space="preserve"> księgowego w </w:t>
      </w:r>
      <w:r w:rsidR="00B11A92" w:rsidRPr="006D5A6D">
        <w:rPr>
          <w:rStyle w:val="Pogrubienie"/>
          <w:rFonts w:ascii="Times New Roman" w:hAnsi="Times New Roman" w:cs="Times New Roman"/>
          <w:sz w:val="20"/>
          <w:szCs w:val="20"/>
        </w:rPr>
        <w:t xml:space="preserve"> </w:t>
      </w:r>
      <w:r w:rsidR="00992321" w:rsidRPr="006D5A6D">
        <w:rPr>
          <w:rStyle w:val="Pogrubienie"/>
          <w:rFonts w:ascii="Times New Roman" w:hAnsi="Times New Roman" w:cs="Times New Roman"/>
          <w:sz w:val="20"/>
          <w:szCs w:val="20"/>
        </w:rPr>
        <w:t>Związku Powiatów Województwa Podlaskiego</w:t>
      </w:r>
      <w:r w:rsidR="0041558B" w:rsidRPr="006D5A6D">
        <w:rPr>
          <w:rStyle w:val="Pogrubienie"/>
          <w:rFonts w:ascii="Times New Roman" w:hAnsi="Times New Roman" w:cs="Times New Roman"/>
          <w:sz w:val="20"/>
          <w:szCs w:val="20"/>
        </w:rPr>
        <w:t xml:space="preserve"> (1/4 etatu)</w:t>
      </w:r>
      <w:r w:rsidR="00B11A92" w:rsidRPr="006D5A6D">
        <w:rPr>
          <w:rStyle w:val="Pogrubienie"/>
          <w:rFonts w:ascii="Times New Roman" w:hAnsi="Times New Roman" w:cs="Times New Roman"/>
          <w:sz w:val="20"/>
          <w:szCs w:val="20"/>
        </w:rPr>
        <w:t>”</w:t>
      </w:r>
      <w:r w:rsidR="00B11A92" w:rsidRPr="006D5A6D">
        <w:rPr>
          <w:rStyle w:val="Pogrubienie"/>
          <w:rFonts w:ascii="Times New Roman" w:hAnsi="Times New Roman" w:cs="Times New Roman"/>
          <w:b w:val="0"/>
          <w:sz w:val="20"/>
          <w:szCs w:val="20"/>
        </w:rPr>
        <w:t xml:space="preserve"> w terminie </w:t>
      </w:r>
      <w:r w:rsidR="00B11A92" w:rsidRPr="006D5A6D">
        <w:rPr>
          <w:rStyle w:val="Pogrubienie"/>
          <w:rFonts w:ascii="Times New Roman" w:hAnsi="Times New Roman" w:cs="Times New Roman"/>
          <w:sz w:val="20"/>
          <w:szCs w:val="20"/>
        </w:rPr>
        <w:t xml:space="preserve">do dnia </w:t>
      </w:r>
      <w:r w:rsidR="00992321" w:rsidRPr="006D5A6D">
        <w:rPr>
          <w:rStyle w:val="Pogrubienie"/>
          <w:rFonts w:ascii="Times New Roman" w:hAnsi="Times New Roman" w:cs="Times New Roman"/>
          <w:sz w:val="20"/>
          <w:szCs w:val="20"/>
        </w:rPr>
        <w:t xml:space="preserve"> </w:t>
      </w:r>
      <w:r w:rsidR="002B6C01">
        <w:rPr>
          <w:rStyle w:val="Pogrubienie"/>
          <w:rFonts w:ascii="Times New Roman" w:hAnsi="Times New Roman" w:cs="Times New Roman"/>
          <w:sz w:val="20"/>
          <w:szCs w:val="20"/>
        </w:rPr>
        <w:t xml:space="preserve">21 </w:t>
      </w:r>
      <w:r w:rsidR="006D5A6D">
        <w:rPr>
          <w:rStyle w:val="Pogrubienie"/>
          <w:rFonts w:ascii="Times New Roman" w:hAnsi="Times New Roman" w:cs="Times New Roman"/>
          <w:sz w:val="20"/>
          <w:szCs w:val="20"/>
        </w:rPr>
        <w:t>m</w:t>
      </w:r>
      <w:r w:rsidR="0041558B" w:rsidRPr="006D5A6D">
        <w:rPr>
          <w:rStyle w:val="Pogrubienie"/>
          <w:rFonts w:ascii="Times New Roman" w:hAnsi="Times New Roman" w:cs="Times New Roman"/>
          <w:sz w:val="20"/>
          <w:szCs w:val="20"/>
        </w:rPr>
        <w:t>arca 202</w:t>
      </w:r>
      <w:r w:rsidR="00992321" w:rsidRPr="006D5A6D">
        <w:rPr>
          <w:rStyle w:val="Pogrubienie"/>
          <w:rFonts w:ascii="Times New Roman" w:hAnsi="Times New Roman" w:cs="Times New Roman"/>
          <w:sz w:val="20"/>
          <w:szCs w:val="20"/>
        </w:rPr>
        <w:t>4</w:t>
      </w:r>
      <w:r w:rsidR="0041558B" w:rsidRPr="006D5A6D">
        <w:rPr>
          <w:rStyle w:val="Pogrubienie"/>
          <w:rFonts w:ascii="Times New Roman" w:hAnsi="Times New Roman" w:cs="Times New Roman"/>
          <w:sz w:val="20"/>
          <w:szCs w:val="20"/>
        </w:rPr>
        <w:t xml:space="preserve"> roku</w:t>
      </w:r>
      <w:r w:rsidRPr="006D5A6D">
        <w:rPr>
          <w:rFonts w:ascii="Times New Roman" w:hAnsi="Times New Roman" w:cs="Times New Roman"/>
          <w:sz w:val="20"/>
          <w:szCs w:val="20"/>
        </w:rPr>
        <w:t xml:space="preserve"> (liczy się data stempla pocztowego). </w:t>
      </w:r>
      <w:r w:rsidRPr="006D5A6D">
        <w:rPr>
          <w:rFonts w:ascii="Times New Roman" w:hAnsi="Times New Roman" w:cs="Times New Roman"/>
          <w:sz w:val="20"/>
          <w:szCs w:val="20"/>
        </w:rPr>
        <w:br/>
      </w:r>
    </w:p>
    <w:p w14:paraId="74B8A0DD" w14:textId="6FEFAE3E" w:rsidR="00992321" w:rsidRPr="006D5A6D" w:rsidRDefault="00EB730D" w:rsidP="006D5A6D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t>Aplikacje, które wpłyną  po wyżej określonym terminie nie będą rozpatrywane.</w:t>
      </w:r>
      <w:r w:rsidR="006D5A6D">
        <w:rPr>
          <w:rFonts w:ascii="Times New Roman" w:hAnsi="Times New Roman" w:cs="Times New Roman"/>
          <w:sz w:val="20"/>
          <w:szCs w:val="20"/>
        </w:rPr>
        <w:t xml:space="preserve"> </w:t>
      </w:r>
      <w:r w:rsidRPr="006D5A6D">
        <w:rPr>
          <w:rFonts w:ascii="Times New Roman" w:hAnsi="Times New Roman" w:cs="Times New Roman"/>
          <w:sz w:val="20"/>
          <w:szCs w:val="20"/>
        </w:rPr>
        <w:t>O terminie i miejscu przeprowadzenia postępowania konkursowego kandydaci zostaną powiadomieni telefonicznie.</w:t>
      </w:r>
      <w:r w:rsidRPr="006D5A6D">
        <w:rPr>
          <w:rFonts w:ascii="Times New Roman" w:hAnsi="Times New Roman" w:cs="Times New Roman"/>
          <w:sz w:val="20"/>
          <w:szCs w:val="20"/>
        </w:rPr>
        <w:br/>
        <w:t xml:space="preserve">Informacja o wyniku naboru będzie umieszczona na stronie internetowej Biuletynu Informacji Publicznej </w:t>
      </w:r>
      <w:r w:rsidR="00992321" w:rsidRPr="006D5A6D">
        <w:rPr>
          <w:rFonts w:ascii="Times New Roman" w:hAnsi="Times New Roman" w:cs="Times New Roman"/>
          <w:sz w:val="20"/>
          <w:szCs w:val="20"/>
        </w:rPr>
        <w:t>Związku Powiatów Województwa Podlaskiego</w:t>
      </w:r>
      <w:r w:rsidRPr="006D5A6D">
        <w:rPr>
          <w:rFonts w:ascii="Times New Roman" w:hAnsi="Times New Roman" w:cs="Times New Roman"/>
          <w:sz w:val="20"/>
          <w:szCs w:val="20"/>
        </w:rPr>
        <w:t xml:space="preserve"> w Białymstoku</w:t>
      </w:r>
      <w:r w:rsidR="00992321" w:rsidRPr="006D5A6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7DA9A90" w14:textId="1ECE6B1B" w:rsidR="006D5A6D" w:rsidRDefault="00EB730D" w:rsidP="006D5A6D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br/>
        <w:t>Wymagane dokumenty aplikacyjne: list motywacyjny, szczegółowe CV (z uwzględnieniem dokładnego przebiegu kariery zawodowej) powinny być opatrzone klauzulą: Wyrażam zgodę na przetwarzanie moich danych osobowych zawartych w ofercie  pracy dla potrzeb niezbędnych do realizacji procesu rekrutacji, zgodnie z ustawą z dnia 10 maja 2018 roku o ochronie danych osobowych (Dz. U. z 2018 r., poz. 1000) oraz ustawą z dnia 21 listopada 2008 roku o pracownikach samorządowych (Dz. U. z 20</w:t>
      </w:r>
      <w:r w:rsidR="0069466B">
        <w:rPr>
          <w:rFonts w:ascii="Times New Roman" w:hAnsi="Times New Roman" w:cs="Times New Roman"/>
          <w:sz w:val="20"/>
          <w:szCs w:val="20"/>
        </w:rPr>
        <w:t>22</w:t>
      </w:r>
      <w:r w:rsidRPr="006D5A6D">
        <w:rPr>
          <w:rFonts w:ascii="Times New Roman" w:hAnsi="Times New Roman" w:cs="Times New Roman"/>
          <w:sz w:val="20"/>
          <w:szCs w:val="20"/>
        </w:rPr>
        <w:t xml:space="preserve"> r., poz. 1282).</w:t>
      </w:r>
    </w:p>
    <w:p w14:paraId="0FEFC7E1" w14:textId="4F826146" w:rsidR="00EB730D" w:rsidRPr="006D5A6D" w:rsidRDefault="00EB730D" w:rsidP="006D5A6D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 w:val="20"/>
          <w:szCs w:val="20"/>
        </w:rPr>
      </w:pPr>
      <w:r w:rsidRPr="006D5A6D">
        <w:rPr>
          <w:rFonts w:ascii="Times New Roman" w:hAnsi="Times New Roman" w:cs="Times New Roman"/>
          <w:sz w:val="20"/>
          <w:szCs w:val="20"/>
        </w:rPr>
        <w:br/>
      </w:r>
      <w:r w:rsidRPr="006D5A6D">
        <w:rPr>
          <w:rFonts w:ascii="Times New Roman" w:hAnsi="Times New Roman" w:cs="Times New Roman"/>
          <w:sz w:val="20"/>
          <w:szCs w:val="20"/>
        </w:rPr>
        <w:br/>
      </w:r>
      <w:r w:rsidRPr="006D5A6D">
        <w:rPr>
          <w:rFonts w:ascii="Times New Roman" w:hAnsi="Times New Roman" w:cs="Times New Roman"/>
          <w:sz w:val="20"/>
          <w:szCs w:val="20"/>
        </w:rPr>
        <w:br/>
      </w:r>
      <w:r w:rsidRPr="006D5A6D">
        <w:rPr>
          <w:rFonts w:ascii="Times New Roman" w:hAnsi="Times New Roman" w:cs="Times New Roman"/>
          <w:sz w:val="20"/>
          <w:szCs w:val="20"/>
        </w:rPr>
        <w:br/>
      </w:r>
    </w:p>
    <w:p w14:paraId="7CD3BCCE" w14:textId="77777777" w:rsidR="009A23C4" w:rsidRPr="006D5A6D" w:rsidRDefault="009A23C4" w:rsidP="005F5121">
      <w:pPr>
        <w:tabs>
          <w:tab w:val="left" w:pos="284"/>
        </w:tabs>
        <w:spacing w:after="0"/>
        <w:rPr>
          <w:rFonts w:ascii="Times New Roman" w:hAnsi="Times New Roman" w:cs="Times New Roman"/>
          <w:sz w:val="20"/>
          <w:szCs w:val="20"/>
        </w:rPr>
      </w:pPr>
    </w:p>
    <w:sectPr w:rsidR="009A23C4" w:rsidRPr="006D5A6D" w:rsidSect="00560566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107C"/>
    <w:multiLevelType w:val="hybridMultilevel"/>
    <w:tmpl w:val="3796E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33A3F"/>
    <w:multiLevelType w:val="multilevel"/>
    <w:tmpl w:val="6EEE3E66"/>
    <w:lvl w:ilvl="0">
      <w:start w:val="1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60"/>
      <w:numFmt w:val="decimalZero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64048E"/>
    <w:multiLevelType w:val="hybridMultilevel"/>
    <w:tmpl w:val="CEBC8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736DC"/>
    <w:multiLevelType w:val="hybridMultilevel"/>
    <w:tmpl w:val="919EC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1C32A5"/>
    <w:multiLevelType w:val="multilevel"/>
    <w:tmpl w:val="4E82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9D5F8F"/>
    <w:multiLevelType w:val="multilevel"/>
    <w:tmpl w:val="7688A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6353D"/>
    <w:multiLevelType w:val="multilevel"/>
    <w:tmpl w:val="06AA1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C67256"/>
    <w:multiLevelType w:val="hybridMultilevel"/>
    <w:tmpl w:val="52BC5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A37DE"/>
    <w:multiLevelType w:val="multilevel"/>
    <w:tmpl w:val="124EB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C30D65"/>
    <w:multiLevelType w:val="hybridMultilevel"/>
    <w:tmpl w:val="0BC6FA6C"/>
    <w:lvl w:ilvl="0" w:tplc="4FBE8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A14E2E"/>
    <w:multiLevelType w:val="hybridMultilevel"/>
    <w:tmpl w:val="0AB4FE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72746"/>
    <w:multiLevelType w:val="hybridMultilevel"/>
    <w:tmpl w:val="DD1ABED2"/>
    <w:lvl w:ilvl="0" w:tplc="4FBE8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30E47"/>
    <w:multiLevelType w:val="hybridMultilevel"/>
    <w:tmpl w:val="88EEB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42751"/>
    <w:multiLevelType w:val="multilevel"/>
    <w:tmpl w:val="12A25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D027CE"/>
    <w:multiLevelType w:val="hybridMultilevel"/>
    <w:tmpl w:val="754EB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B84951"/>
    <w:multiLevelType w:val="hybridMultilevel"/>
    <w:tmpl w:val="E7BEE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73118"/>
    <w:multiLevelType w:val="multilevel"/>
    <w:tmpl w:val="552C0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CD52D7"/>
    <w:multiLevelType w:val="hybridMultilevel"/>
    <w:tmpl w:val="83746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F73CC7"/>
    <w:multiLevelType w:val="hybridMultilevel"/>
    <w:tmpl w:val="419C70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7A7360"/>
    <w:multiLevelType w:val="hybridMultilevel"/>
    <w:tmpl w:val="0D6096D6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9C7A26"/>
    <w:multiLevelType w:val="hybridMultilevel"/>
    <w:tmpl w:val="AB64CD8C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004B53"/>
    <w:multiLevelType w:val="hybridMultilevel"/>
    <w:tmpl w:val="33A6BC3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5744FF"/>
    <w:multiLevelType w:val="hybridMultilevel"/>
    <w:tmpl w:val="9FE8350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465E43"/>
    <w:multiLevelType w:val="hybridMultilevel"/>
    <w:tmpl w:val="6F4E9C0A"/>
    <w:lvl w:ilvl="0" w:tplc="7DCCA0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C891DDB"/>
    <w:multiLevelType w:val="hybridMultilevel"/>
    <w:tmpl w:val="25FC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69617B"/>
    <w:multiLevelType w:val="hybridMultilevel"/>
    <w:tmpl w:val="093A3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9502FD"/>
    <w:multiLevelType w:val="hybridMultilevel"/>
    <w:tmpl w:val="86D0462C"/>
    <w:lvl w:ilvl="0" w:tplc="4FBE8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E701E"/>
    <w:multiLevelType w:val="hybridMultilevel"/>
    <w:tmpl w:val="1EA4F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B43BFA"/>
    <w:multiLevelType w:val="hybridMultilevel"/>
    <w:tmpl w:val="38903A42"/>
    <w:lvl w:ilvl="0" w:tplc="4FBE8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53D3F"/>
    <w:multiLevelType w:val="multilevel"/>
    <w:tmpl w:val="B72A50C8"/>
    <w:lvl w:ilvl="0">
      <w:start w:val="1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60"/>
      <w:numFmt w:val="decimalZero"/>
      <w:lvlText w:val="%1-%2"/>
      <w:lvlJc w:val="left"/>
      <w:pPr>
        <w:ind w:left="1350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4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200" w:hanging="1800"/>
      </w:pPr>
      <w:rPr>
        <w:rFonts w:hint="default"/>
      </w:rPr>
    </w:lvl>
  </w:abstractNum>
  <w:num w:numId="1" w16cid:durableId="487676795">
    <w:abstractNumId w:val="16"/>
  </w:num>
  <w:num w:numId="2" w16cid:durableId="2062247786">
    <w:abstractNumId w:val="4"/>
    <w:lvlOverride w:ilvl="0">
      <w:startOverride w:val="7"/>
    </w:lvlOverride>
  </w:num>
  <w:num w:numId="3" w16cid:durableId="1559901041">
    <w:abstractNumId w:val="4"/>
    <w:lvlOverride w:ilvl="0">
      <w:startOverride w:val="8"/>
    </w:lvlOverride>
  </w:num>
  <w:num w:numId="4" w16cid:durableId="1104884987">
    <w:abstractNumId w:val="5"/>
  </w:num>
  <w:num w:numId="5" w16cid:durableId="1249655981">
    <w:abstractNumId w:val="27"/>
  </w:num>
  <w:num w:numId="6" w16cid:durableId="1060908558">
    <w:abstractNumId w:val="0"/>
  </w:num>
  <w:num w:numId="7" w16cid:durableId="1538473578">
    <w:abstractNumId w:val="10"/>
  </w:num>
  <w:num w:numId="8" w16cid:durableId="810943925">
    <w:abstractNumId w:val="18"/>
  </w:num>
  <w:num w:numId="9" w16cid:durableId="445853673">
    <w:abstractNumId w:val="23"/>
  </w:num>
  <w:num w:numId="10" w16cid:durableId="1447312932">
    <w:abstractNumId w:val="1"/>
  </w:num>
  <w:num w:numId="11" w16cid:durableId="46270553">
    <w:abstractNumId w:val="29"/>
  </w:num>
  <w:num w:numId="12" w16cid:durableId="494539021">
    <w:abstractNumId w:val="8"/>
  </w:num>
  <w:num w:numId="13" w16cid:durableId="1632007955">
    <w:abstractNumId w:val="14"/>
  </w:num>
  <w:num w:numId="14" w16cid:durableId="1847014247">
    <w:abstractNumId w:val="12"/>
  </w:num>
  <w:num w:numId="15" w16cid:durableId="128517193">
    <w:abstractNumId w:val="13"/>
  </w:num>
  <w:num w:numId="16" w16cid:durableId="336419670">
    <w:abstractNumId w:val="6"/>
  </w:num>
  <w:num w:numId="17" w16cid:durableId="1076436668">
    <w:abstractNumId w:val="24"/>
  </w:num>
  <w:num w:numId="18" w16cid:durableId="1183594366">
    <w:abstractNumId w:val="15"/>
  </w:num>
  <w:num w:numId="19" w16cid:durableId="771899317">
    <w:abstractNumId w:val="21"/>
  </w:num>
  <w:num w:numId="20" w16cid:durableId="1400208579">
    <w:abstractNumId w:val="20"/>
  </w:num>
  <w:num w:numId="21" w16cid:durableId="51396284">
    <w:abstractNumId w:val="3"/>
  </w:num>
  <w:num w:numId="22" w16cid:durableId="2096589413">
    <w:abstractNumId w:val="25"/>
  </w:num>
  <w:num w:numId="23" w16cid:durableId="1387988068">
    <w:abstractNumId w:val="19"/>
  </w:num>
  <w:num w:numId="24" w16cid:durableId="1358234421">
    <w:abstractNumId w:val="22"/>
  </w:num>
  <w:num w:numId="25" w16cid:durableId="125902688">
    <w:abstractNumId w:val="2"/>
  </w:num>
  <w:num w:numId="26" w16cid:durableId="1259366674">
    <w:abstractNumId w:val="7"/>
  </w:num>
  <w:num w:numId="27" w16cid:durableId="335961204">
    <w:abstractNumId w:val="26"/>
  </w:num>
  <w:num w:numId="28" w16cid:durableId="1379931918">
    <w:abstractNumId w:val="28"/>
  </w:num>
  <w:num w:numId="29" w16cid:durableId="975916208">
    <w:abstractNumId w:val="11"/>
  </w:num>
  <w:num w:numId="30" w16cid:durableId="967584887">
    <w:abstractNumId w:val="17"/>
  </w:num>
  <w:num w:numId="31" w16cid:durableId="13031480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30D"/>
    <w:rsid w:val="000E7F0C"/>
    <w:rsid w:val="001705BA"/>
    <w:rsid w:val="002B2D0E"/>
    <w:rsid w:val="002B6C01"/>
    <w:rsid w:val="00301A0A"/>
    <w:rsid w:val="0041558B"/>
    <w:rsid w:val="00495305"/>
    <w:rsid w:val="00560566"/>
    <w:rsid w:val="00582991"/>
    <w:rsid w:val="005F5121"/>
    <w:rsid w:val="00633ABF"/>
    <w:rsid w:val="0069466B"/>
    <w:rsid w:val="006D5A6D"/>
    <w:rsid w:val="00727228"/>
    <w:rsid w:val="00733135"/>
    <w:rsid w:val="008F7EFC"/>
    <w:rsid w:val="009425C8"/>
    <w:rsid w:val="0095326D"/>
    <w:rsid w:val="00992321"/>
    <w:rsid w:val="009A23C4"/>
    <w:rsid w:val="00AB4CD7"/>
    <w:rsid w:val="00B11A92"/>
    <w:rsid w:val="00CB2A6A"/>
    <w:rsid w:val="00D3048D"/>
    <w:rsid w:val="00EB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29F97"/>
  <w15:chartTrackingRefBased/>
  <w15:docId w15:val="{D94327FA-4B56-44D4-AD4A-335FD5FC3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B7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B730D"/>
    <w:rPr>
      <w:b/>
      <w:bCs/>
    </w:rPr>
  </w:style>
  <w:style w:type="paragraph" w:styleId="Akapitzlist">
    <w:name w:val="List Paragraph"/>
    <w:basedOn w:val="Normalny"/>
    <w:uiPriority w:val="34"/>
    <w:qFormat/>
    <w:rsid w:val="00AB4C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E7F0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23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0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iuro@e-zp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1079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Sosnowska</dc:creator>
  <cp:keywords/>
  <dc:description/>
  <cp:lastModifiedBy>Urszula Sosnowska</cp:lastModifiedBy>
  <cp:revision>2</cp:revision>
  <cp:lastPrinted>2024-03-06T09:04:00Z</cp:lastPrinted>
  <dcterms:created xsi:type="dcterms:W3CDTF">2024-03-11T12:41:00Z</dcterms:created>
  <dcterms:modified xsi:type="dcterms:W3CDTF">2024-03-11T12:41:00Z</dcterms:modified>
</cp:coreProperties>
</file>